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FD391F3" w14:textId="77777777" w:rsidR="00C869AB" w:rsidRDefault="00000000">
      <w:pPr>
        <w:pStyle w:val="Heading1"/>
        <w:spacing w:before="0" w:after="120" w:line="275" w:lineRule="auto"/>
        <w:rPr>
          <w:rFonts w:ascii="Google Sans" w:eastAsia="Google Sans" w:hAnsi="Google Sans" w:cs="Google Sans"/>
          <w:color w:val="1B1C1D"/>
        </w:rPr>
      </w:pPr>
      <w:r>
        <w:rPr>
          <w:rFonts w:ascii="Google Sans" w:eastAsia="Google Sans" w:hAnsi="Google Sans" w:cs="Google Sans"/>
          <w:color w:val="1B1C1D"/>
        </w:rPr>
        <w:t>Project Positive Sum: A Blueprint for A Modern Bell Labs</w:t>
      </w:r>
    </w:p>
    <w:p w14:paraId="729323C4" w14:textId="77777777" w:rsidR="00C869AB" w:rsidRDefault="00C869AB">
      <w:pPr>
        <w:pBdr>
          <w:top w:val="nil"/>
          <w:left w:val="nil"/>
          <w:bottom w:val="nil"/>
          <w:right w:val="nil"/>
          <w:between w:val="nil"/>
        </w:pBdr>
        <w:spacing w:after="240" w:line="275" w:lineRule="auto"/>
        <w:rPr>
          <w:rFonts w:ascii="Google Sans" w:eastAsia="Google Sans" w:hAnsi="Google Sans" w:cs="Google Sans"/>
          <w:color w:val="1B1C1D"/>
        </w:rPr>
      </w:pPr>
    </w:p>
    <w:p w14:paraId="06D17745" w14:textId="77777777" w:rsidR="00D43F45" w:rsidRPr="00D43F45" w:rsidRDefault="00D43F45" w:rsidP="00D43F45">
      <w:pPr>
        <w:pBdr>
          <w:top w:val="nil"/>
          <w:left w:val="nil"/>
          <w:bottom w:val="nil"/>
          <w:right w:val="nil"/>
          <w:between w:val="nil"/>
        </w:pBdr>
        <w:spacing w:after="240" w:line="275" w:lineRule="auto"/>
        <w:rPr>
          <w:rFonts w:ascii="Google Sans" w:eastAsia="Google Sans" w:hAnsi="Google Sans" w:cs="Google Sans"/>
          <w:i/>
          <w:iCs/>
          <w:color w:val="1B1C1D"/>
        </w:rPr>
      </w:pPr>
      <w:r w:rsidRPr="00D43F45">
        <w:rPr>
          <w:rFonts w:ascii="Google Sans" w:eastAsia="Google Sans" w:hAnsi="Google Sans" w:cs="Google Sans"/>
          <w:i/>
          <w:iCs/>
          <w:color w:val="1B1C1D"/>
        </w:rPr>
        <w:t xml:space="preserve">This initiative builds upon the vision of </w:t>
      </w:r>
      <w:r w:rsidRPr="00D43F45">
        <w:rPr>
          <w:rFonts w:ascii="Google Sans" w:eastAsia="Google Sans" w:hAnsi="Google Sans" w:cs="Google Sans"/>
          <w:b/>
          <w:bCs/>
          <w:i/>
          <w:iCs/>
          <w:color w:val="1B1C1D"/>
        </w:rPr>
        <w:t>Sender Cohen</w:t>
      </w:r>
      <w:r w:rsidRPr="00D43F45">
        <w:rPr>
          <w:rFonts w:ascii="Google Sans" w:eastAsia="Google Sans" w:hAnsi="Google Sans" w:cs="Google Sans"/>
          <w:i/>
          <w:iCs/>
          <w:color w:val="1B1C1D"/>
        </w:rPr>
        <w:t>, who identified the opportunity to resurrect the power of Bell Labs in an evolutionary form, Nevo Labs. Project Positive Sum is a strategic complement to Nevo Labs, extending its evolved Bell Labs model beyond the Middle East to a global collaboration that includes the U.S. and Africa.</w:t>
      </w:r>
    </w:p>
    <w:p w14:paraId="11D00639" w14:textId="77777777" w:rsidR="00C869AB" w:rsidRDefault="00C869AB">
      <w:pPr>
        <w:pBdr>
          <w:top w:val="nil"/>
          <w:left w:val="nil"/>
          <w:bottom w:val="nil"/>
          <w:right w:val="nil"/>
          <w:between w:val="nil"/>
        </w:pBdr>
        <w:spacing w:after="240" w:line="275" w:lineRule="auto"/>
        <w:rPr>
          <w:rFonts w:ascii="Google Sans" w:eastAsia="Google Sans" w:hAnsi="Google Sans" w:cs="Google Sans"/>
          <w:color w:val="1B1C1D"/>
        </w:rPr>
      </w:pPr>
    </w:p>
    <w:p w14:paraId="748B8176" w14:textId="77777777" w:rsidR="00C869AB" w:rsidRDefault="00000000">
      <w:pPr>
        <w:pStyle w:val="Heading2"/>
        <w:spacing w:before="0" w:after="120" w:line="275" w:lineRule="auto"/>
        <w:rPr>
          <w:rFonts w:ascii="Google Sans" w:eastAsia="Google Sans" w:hAnsi="Google Sans" w:cs="Google Sans"/>
          <w:color w:val="1B1C1D"/>
        </w:rPr>
      </w:pPr>
      <w:r>
        <w:rPr>
          <w:rFonts w:ascii="Google Sans" w:eastAsia="Google Sans" w:hAnsi="Google Sans" w:cs="Google Sans"/>
          <w:color w:val="1B1C1D"/>
        </w:rPr>
        <w:t>1.0 Executive Summary: The Case for a New Bell Labs</w:t>
      </w:r>
    </w:p>
    <w:p w14:paraId="26F27405" w14:textId="77777777" w:rsidR="00C869AB" w:rsidRDefault="00C869AB">
      <w:pPr>
        <w:pBdr>
          <w:top w:val="nil"/>
          <w:left w:val="nil"/>
          <w:bottom w:val="nil"/>
          <w:right w:val="nil"/>
          <w:between w:val="nil"/>
        </w:pBdr>
        <w:spacing w:after="240" w:line="275" w:lineRule="auto"/>
        <w:rPr>
          <w:rFonts w:ascii="Google Sans" w:eastAsia="Google Sans" w:hAnsi="Google Sans" w:cs="Google Sans"/>
          <w:color w:val="1B1C1D"/>
        </w:rPr>
      </w:pPr>
    </w:p>
    <w:p w14:paraId="3E59A9E0" w14:textId="77777777" w:rsidR="00C869AB"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 xml:space="preserve">The contemporary innovation landscape is </w:t>
      </w:r>
      <w:commentRangeStart w:id="0"/>
      <w:r>
        <w:rPr>
          <w:rFonts w:ascii="Google Sans Text" w:eastAsia="Google Sans Text" w:hAnsi="Google Sans Text" w:cs="Google Sans Text"/>
          <w:color w:val="1B1C1D"/>
        </w:rPr>
        <w:t>characterized by a fundamental misalignment between the pace of technological advancement and the long-term needs of society</w:t>
      </w:r>
      <w:commentRangeEnd w:id="0"/>
      <w:r w:rsidR="005B0A6A">
        <w:rPr>
          <w:rStyle w:val="CommentReference"/>
        </w:rPr>
        <w:commentReference w:id="0"/>
      </w:r>
      <w:r>
        <w:rPr>
          <w:rFonts w:ascii="Google Sans Text" w:eastAsia="Google Sans Text" w:hAnsi="Google Sans Text" w:cs="Google Sans Text"/>
          <w:color w:val="1B1C1D"/>
        </w:rPr>
        <w:t xml:space="preserve">. A pervasive focus on maximizing short-term shareholder value and rapid financial returns has led to the proliferation of technological products and services that, while commercially successful, often generate significant negative societal externalities. </w:t>
      </w:r>
      <w:commentRangeStart w:id="1"/>
      <w:r>
        <w:rPr>
          <w:rFonts w:ascii="Google Sans Text" w:eastAsia="Google Sans Text" w:hAnsi="Google Sans Text" w:cs="Google Sans Text"/>
          <w:color w:val="1B1C1D"/>
        </w:rPr>
        <w:t xml:space="preserve">This approach stands in stark contrast to the historical model of "patient innovation" </w:t>
      </w:r>
      <w:commentRangeEnd w:id="1"/>
      <w:r w:rsidR="0015589D">
        <w:rPr>
          <w:rStyle w:val="CommentReference"/>
        </w:rPr>
        <w:commentReference w:id="1"/>
      </w:r>
      <w:r>
        <w:rPr>
          <w:rFonts w:ascii="Google Sans Text" w:eastAsia="Google Sans Text" w:hAnsi="Google Sans Text" w:cs="Google Sans Text"/>
          <w:color w:val="1B1C1D"/>
        </w:rPr>
        <w:t>that once yielded some of the 20th century's most transformative breakthroughs. The global economy currently lacks a mechanism for conducting long-horizon, fundamental research that is simultaneously insulated from immediate market pressures and tethered to a mission of broad-based societal benefit.</w:t>
      </w:r>
    </w:p>
    <w:p w14:paraId="1B0A4AA6" w14:textId="77777777" w:rsidR="00C869AB"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 xml:space="preserve">Project Positive Sum (PPS) is conceived as a direct and strategic </w:t>
      </w:r>
      <w:commentRangeStart w:id="2"/>
      <w:r>
        <w:rPr>
          <w:rFonts w:ascii="Google Sans Text" w:eastAsia="Google Sans Text" w:hAnsi="Google Sans Text" w:cs="Google Sans Text"/>
          <w:color w:val="1B1C1D"/>
        </w:rPr>
        <w:t>response to this vacuum</w:t>
      </w:r>
      <w:commentRangeEnd w:id="2"/>
      <w:r w:rsidR="0015589D">
        <w:rPr>
          <w:rStyle w:val="CommentReference"/>
        </w:rPr>
        <w:commentReference w:id="2"/>
      </w:r>
      <w:r>
        <w:rPr>
          <w:rFonts w:ascii="Google Sans Text" w:eastAsia="Google Sans Text" w:hAnsi="Google Sans Text" w:cs="Google Sans Text"/>
          <w:color w:val="1B1C1D"/>
        </w:rPr>
        <w:t xml:space="preserve">. It is a globally distributed, hybrid research and deployment initiative designed to be the 21st-century equivalent of Bell Labs. The initiative's core thesis is that by recreating the foundational </w:t>
      </w:r>
      <w:commentRangeStart w:id="3"/>
      <w:r>
        <w:rPr>
          <w:rFonts w:ascii="Google Sans Text" w:eastAsia="Google Sans Text" w:hAnsi="Google Sans Text" w:cs="Google Sans Text"/>
          <w:color w:val="1B1C1D"/>
        </w:rPr>
        <w:t>conditions that drove Bell Labs' success</w:t>
      </w:r>
      <w:commentRangeEnd w:id="3"/>
      <w:r w:rsidR="0015589D">
        <w:rPr>
          <w:rStyle w:val="CommentReference"/>
        </w:rPr>
        <w:commentReference w:id="3"/>
      </w:r>
      <w:r>
        <w:rPr>
          <w:rFonts w:ascii="Google Sans Text" w:eastAsia="Google Sans Text" w:hAnsi="Google Sans Text" w:cs="Google Sans Text"/>
          <w:color w:val="1B1C1D"/>
        </w:rPr>
        <w:t>—a virtuous cycle of patient capital, long-term vision, and a seamless integration of pure research with applied commercialization—it can solve the world's most intractable problems through the ethical application of frontier technologies such as artificial intelligence and quantum computing.</w:t>
      </w:r>
    </w:p>
    <w:p w14:paraId="74DE7A59" w14:textId="77777777" w:rsidR="00C869AB"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 xml:space="preserve">PPS is not a traditional venture fund but a </w:t>
      </w:r>
      <w:commentRangeStart w:id="4"/>
      <w:r>
        <w:rPr>
          <w:rFonts w:ascii="Google Sans Text" w:eastAsia="Google Sans Text" w:hAnsi="Google Sans Text" w:cs="Google Sans Text"/>
          <w:color w:val="1B1C1D"/>
        </w:rPr>
        <w:t xml:space="preserve">meticulously engineered ecosystem. </w:t>
      </w:r>
      <w:commentRangeEnd w:id="4"/>
      <w:r w:rsidR="0015589D">
        <w:rPr>
          <w:rStyle w:val="CommentReference"/>
        </w:rPr>
        <w:commentReference w:id="4"/>
      </w:r>
      <w:r>
        <w:rPr>
          <w:rFonts w:ascii="Google Sans Text" w:eastAsia="Google Sans Text" w:hAnsi="Google Sans Text" w:cs="Google Sans Text"/>
          <w:color w:val="1B1C1D"/>
        </w:rPr>
        <w:t xml:space="preserve">It integrates the ethical and socio-technical expertise of leading academic institutions, the commercial rigor of specialized venture labs, and a unique financial structure designed to create a self-sustaining engine for innovation. By convening a powerful coalition of mission-aligned leaders, PPS aims to foster breakthroughs that prioritize equity and human flourishing, </w:t>
      </w:r>
      <w:r>
        <w:rPr>
          <w:rFonts w:ascii="Google Sans Text" w:eastAsia="Google Sans Text" w:hAnsi="Google Sans Text" w:cs="Google Sans Text"/>
          <w:color w:val="1B1C1D"/>
        </w:rPr>
        <w:lastRenderedPageBreak/>
        <w:t>shifting the paradigm from an extractive innovation model to one that creates broad-based abundance for humanity.</w:t>
      </w:r>
    </w:p>
    <w:p w14:paraId="1608A371" w14:textId="77777777" w:rsidR="00C869AB" w:rsidRDefault="00C869AB">
      <w:pPr>
        <w:pBdr>
          <w:top w:val="nil"/>
          <w:left w:val="nil"/>
          <w:bottom w:val="nil"/>
          <w:right w:val="nil"/>
          <w:between w:val="nil"/>
        </w:pBdr>
        <w:spacing w:after="240" w:line="275" w:lineRule="auto"/>
        <w:rPr>
          <w:rFonts w:ascii="Google Sans Text" w:eastAsia="Google Sans Text" w:hAnsi="Google Sans Text" w:cs="Google Sans Text"/>
          <w:color w:val="1B1C1D"/>
        </w:rPr>
      </w:pPr>
    </w:p>
    <w:p w14:paraId="6472EA4F" w14:textId="77777777" w:rsidR="00C869AB" w:rsidRDefault="00000000">
      <w:pPr>
        <w:pStyle w:val="Heading2"/>
        <w:spacing w:before="0" w:after="120" w:line="275" w:lineRule="auto"/>
        <w:rPr>
          <w:rFonts w:ascii="Google Sans" w:eastAsia="Google Sans" w:hAnsi="Google Sans" w:cs="Google Sans"/>
          <w:color w:val="1B1C1D"/>
        </w:rPr>
      </w:pPr>
      <w:r>
        <w:rPr>
          <w:rFonts w:ascii="Google Sans" w:eastAsia="Google Sans" w:hAnsi="Google Sans" w:cs="Google Sans"/>
          <w:color w:val="1B1C1D"/>
        </w:rPr>
        <w:t>2.0 The Bell Labs Legacy: A Blueprint for Foundational Innovation</w:t>
      </w:r>
    </w:p>
    <w:p w14:paraId="2793C4BF" w14:textId="77777777" w:rsidR="00C869AB" w:rsidRDefault="00C869AB">
      <w:pPr>
        <w:pBdr>
          <w:top w:val="nil"/>
          <w:left w:val="nil"/>
          <w:bottom w:val="nil"/>
          <w:right w:val="nil"/>
          <w:between w:val="nil"/>
        </w:pBdr>
        <w:spacing w:after="240" w:line="275" w:lineRule="auto"/>
        <w:rPr>
          <w:rFonts w:ascii="Google Sans" w:eastAsia="Google Sans" w:hAnsi="Google Sans" w:cs="Google Sans"/>
          <w:color w:val="1B1C1D"/>
        </w:rPr>
      </w:pPr>
    </w:p>
    <w:p w14:paraId="6AEFAA60" w14:textId="77777777" w:rsidR="00C869AB" w:rsidRDefault="00C869AB">
      <w:pPr>
        <w:pBdr>
          <w:top w:val="nil"/>
          <w:left w:val="nil"/>
          <w:bottom w:val="nil"/>
          <w:right w:val="nil"/>
          <w:between w:val="nil"/>
        </w:pBdr>
        <w:spacing w:after="240" w:line="275" w:lineRule="auto"/>
        <w:rPr>
          <w:rFonts w:ascii="Google Sans" w:eastAsia="Google Sans" w:hAnsi="Google Sans" w:cs="Google Sans"/>
          <w:color w:val="1B1C1D"/>
        </w:rPr>
      </w:pPr>
    </w:p>
    <w:p w14:paraId="076820A9" w14:textId="77777777" w:rsidR="00C869AB" w:rsidRDefault="00000000">
      <w:pPr>
        <w:pStyle w:val="Heading3"/>
        <w:spacing w:before="0" w:after="120" w:line="275" w:lineRule="auto"/>
        <w:rPr>
          <w:rFonts w:ascii="Google Sans" w:eastAsia="Google Sans" w:hAnsi="Google Sans" w:cs="Google Sans"/>
          <w:color w:val="1B1C1D"/>
        </w:rPr>
      </w:pPr>
      <w:r>
        <w:rPr>
          <w:rFonts w:ascii="Google Sans" w:eastAsia="Google Sans" w:hAnsi="Google Sans" w:cs="Google Sans"/>
          <w:color w:val="1B1C1D"/>
        </w:rPr>
        <w:t>2.1 The Genesis of a Research Powerhouse</w:t>
      </w:r>
    </w:p>
    <w:p w14:paraId="40B9A991" w14:textId="77777777" w:rsidR="00C869AB" w:rsidRDefault="00C869AB">
      <w:pPr>
        <w:pBdr>
          <w:top w:val="nil"/>
          <w:left w:val="nil"/>
          <w:bottom w:val="nil"/>
          <w:right w:val="nil"/>
          <w:between w:val="nil"/>
        </w:pBdr>
        <w:spacing w:after="240" w:line="275" w:lineRule="auto"/>
        <w:rPr>
          <w:rFonts w:ascii="Google Sans" w:eastAsia="Google Sans" w:hAnsi="Google Sans" w:cs="Google Sans"/>
          <w:color w:val="1B1C1D"/>
        </w:rPr>
      </w:pPr>
    </w:p>
    <w:p w14:paraId="2DAB0607" w14:textId="77777777" w:rsidR="00C869AB"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rPr>
      </w:pPr>
      <w:commentRangeStart w:id="5"/>
      <w:r>
        <w:rPr>
          <w:rFonts w:ascii="Google Sans Text" w:eastAsia="Google Sans Text" w:hAnsi="Google Sans Text" w:cs="Google Sans Text"/>
          <w:color w:val="1B1C1D"/>
        </w:rPr>
        <w:t>To fully appreciate the ambition of Project Positive Sum, it is essential to first understand the operational and intellectual legacy of Bell Telephone Laboratories. Formally organized on January 1, 1925, Bell Labs was a strategic consolidation of the development and research activities for the entire Bell System.</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rPr>
        <w:t xml:space="preserve"> Its unique structure was defined by its ownership: it was held in equal parts by Western Electric, the system's manufacturing arm, and AT&amp;T, the dominant telephone service provider.</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rPr>
        <w:t xml:space="preserve"> This ownership model was the linchpin of its success, creating a closed-loop system of discovery and deployment. AT&amp;T's regulated monopoly ensured a consistent and substantial revenue stream, providing the long-horizon funding—or "patient capital"—necessary for fundamental research without the pressure for immediate commercial viability. Western Electric, in turn, provided a direct and efficient pathway for research breakthroughs to be </w:t>
      </w:r>
      <w:commentRangeEnd w:id="5"/>
      <w:r w:rsidR="0015589D">
        <w:rPr>
          <w:rStyle w:val="CommentReference"/>
        </w:rPr>
        <w:commentReference w:id="5"/>
      </w:r>
      <w:r>
        <w:rPr>
          <w:rFonts w:ascii="Google Sans Text" w:eastAsia="Google Sans Text" w:hAnsi="Google Sans Text" w:cs="Google Sans Text"/>
          <w:color w:val="1B1C1D"/>
        </w:rPr>
        <w:t>manufactured and integrated into the public telephone system.</w:t>
      </w:r>
    </w:p>
    <w:p w14:paraId="15131908" w14:textId="77777777" w:rsidR="00C869AB"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This model transcended the simplistic dichotomy of "basic" versus "applied" research. As described in academic literature on innovation policy, the Bell Labs model embodied "Pasteur's Quadrant," a framework where research is motivated by a desire to extend fundamental understanding while simultaneously pursuing practical problems.</w:t>
      </w:r>
      <w:r>
        <w:rPr>
          <w:rFonts w:ascii="Google Sans Text" w:eastAsia="Google Sans Text" w:hAnsi="Google Sans Text" w:cs="Google Sans Text"/>
          <w:color w:val="575B5F"/>
          <w:sz w:val="24"/>
          <w:szCs w:val="24"/>
          <w:vertAlign w:val="superscript"/>
        </w:rPr>
        <w:t>2</w:t>
      </w:r>
      <w:r>
        <w:rPr>
          <w:rFonts w:ascii="Google Sans Text" w:eastAsia="Google Sans Text" w:hAnsi="Google Sans Text" w:cs="Google Sans Text"/>
          <w:color w:val="1B1C1D"/>
        </w:rPr>
        <w:t xml:space="preserve"> This fusion of pure discovery and practical application created a uniquely fertile ground for innovation. The work environment was a "pan-disciplinary" space that fostered a "free and flexible work philosophy" and encouraged the "mutual exchange of ideas" among brilliant minds.</w:t>
      </w:r>
      <w:r>
        <w:rPr>
          <w:rFonts w:ascii="Google Sans Text" w:eastAsia="Google Sans Text" w:hAnsi="Google Sans Text" w:cs="Google Sans Text"/>
          <w:color w:val="575B5F"/>
          <w:sz w:val="24"/>
          <w:szCs w:val="24"/>
          <w:vertAlign w:val="superscript"/>
        </w:rPr>
        <w:t>3</w:t>
      </w:r>
      <w:r>
        <w:rPr>
          <w:rFonts w:ascii="Google Sans Text" w:eastAsia="Google Sans Text" w:hAnsi="Google Sans Text" w:cs="Google Sans Text"/>
          <w:color w:val="1B1C1D"/>
        </w:rPr>
        <w:t xml:space="preserve"> Scientists were liberated from the typical burdens of teaching or grant writing, allowing them to focus entirely on curiosity-driven exploration while maintaining connections with the global intellectual community.</w:t>
      </w:r>
      <w:r>
        <w:rPr>
          <w:rFonts w:ascii="Google Sans Text" w:eastAsia="Google Sans Text" w:hAnsi="Google Sans Text" w:cs="Google Sans Text"/>
          <w:color w:val="575B5F"/>
          <w:sz w:val="24"/>
          <w:szCs w:val="24"/>
          <w:vertAlign w:val="superscript"/>
        </w:rPr>
        <w:t>5</w:t>
      </w:r>
      <w:r>
        <w:rPr>
          <w:rFonts w:ascii="Google Sans Text" w:eastAsia="Google Sans Text" w:hAnsi="Google Sans Text" w:cs="Google Sans Text"/>
          <w:color w:val="1B1C1D"/>
        </w:rPr>
        <w:t xml:space="preserve"> This symbiotic relationship between science and engineering was the true engine of the Labs' productivity.</w:t>
      </w:r>
    </w:p>
    <w:p w14:paraId="18B3FD42" w14:textId="77777777" w:rsidR="00C869AB" w:rsidRDefault="00C869AB">
      <w:pPr>
        <w:pBdr>
          <w:top w:val="nil"/>
          <w:left w:val="nil"/>
          <w:bottom w:val="nil"/>
          <w:right w:val="nil"/>
          <w:between w:val="nil"/>
        </w:pBdr>
        <w:spacing w:after="240" w:line="275" w:lineRule="auto"/>
        <w:rPr>
          <w:rFonts w:ascii="Google Sans Text" w:eastAsia="Google Sans Text" w:hAnsi="Google Sans Text" w:cs="Google Sans Text"/>
          <w:color w:val="1B1C1D"/>
        </w:rPr>
      </w:pPr>
    </w:p>
    <w:p w14:paraId="4C078D0A" w14:textId="77777777" w:rsidR="00C869AB" w:rsidRDefault="00000000">
      <w:pPr>
        <w:pStyle w:val="Heading3"/>
        <w:spacing w:before="0" w:after="120" w:line="275" w:lineRule="auto"/>
        <w:rPr>
          <w:rFonts w:ascii="Google Sans Text" w:eastAsia="Google Sans Text" w:hAnsi="Google Sans Text" w:cs="Google Sans Text"/>
          <w:i/>
          <w:color w:val="1B1C1D"/>
        </w:rPr>
      </w:pPr>
      <w:r>
        <w:rPr>
          <w:rFonts w:ascii="Google Sans" w:eastAsia="Google Sans" w:hAnsi="Google Sans" w:cs="Google Sans"/>
          <w:color w:val="1B1C1D"/>
        </w:rPr>
        <w:lastRenderedPageBreak/>
        <w:t xml:space="preserve">2.2 The Blueprint from </w:t>
      </w:r>
      <w:r>
        <w:rPr>
          <w:rFonts w:ascii="Google Sans Text" w:eastAsia="Google Sans Text" w:hAnsi="Google Sans Text" w:cs="Google Sans Text"/>
          <w:i/>
          <w:color w:val="1B1C1D"/>
        </w:rPr>
        <w:t>The Idea Factory</w:t>
      </w:r>
    </w:p>
    <w:p w14:paraId="58BA9E16" w14:textId="77777777" w:rsidR="00C869AB" w:rsidRDefault="00C869AB">
      <w:pPr>
        <w:pBdr>
          <w:top w:val="nil"/>
          <w:left w:val="nil"/>
          <w:bottom w:val="nil"/>
          <w:right w:val="nil"/>
          <w:between w:val="nil"/>
        </w:pBdr>
        <w:spacing w:after="240" w:line="275" w:lineRule="auto"/>
        <w:rPr>
          <w:rFonts w:ascii="Google Sans Text" w:eastAsia="Google Sans Text" w:hAnsi="Google Sans Text" w:cs="Google Sans Text"/>
          <w:b/>
          <w:i/>
          <w:color w:val="1B1C1D"/>
          <w:sz w:val="28"/>
          <w:szCs w:val="28"/>
        </w:rPr>
      </w:pPr>
    </w:p>
    <w:p w14:paraId="0A4F8996" w14:textId="77777777" w:rsidR="00C869AB" w:rsidRDefault="00000000">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rPr>
        <w:t xml:space="preserve">The book </w:t>
      </w:r>
      <w:r>
        <w:rPr>
          <w:rFonts w:ascii="Google Sans Text" w:eastAsia="Google Sans Text" w:hAnsi="Google Sans Text" w:cs="Google Sans Text"/>
          <w:i/>
          <w:color w:val="1B1C1D"/>
        </w:rPr>
        <w:t>The Idea Factory</w:t>
      </w:r>
      <w:r>
        <w:rPr>
          <w:rFonts w:ascii="Google Sans Text" w:eastAsia="Google Sans Text" w:hAnsi="Google Sans Text" w:cs="Google Sans Text"/>
          <w:color w:val="1B1C1D"/>
        </w:rPr>
        <w:t>, by Jon Gertner, meticulously chronicles the cultural and operational architecture that enabled Bell Labs to become an innovation powerhouse.</w:t>
      </w:r>
      <w:r>
        <w:rPr>
          <w:rFonts w:ascii="Google Sans Text" w:eastAsia="Google Sans Text" w:hAnsi="Google Sans Text" w:cs="Google Sans Text"/>
          <w:color w:val="575B5F"/>
          <w:sz w:val="24"/>
          <w:szCs w:val="24"/>
          <w:vertAlign w:val="superscript"/>
        </w:rPr>
        <w:t>4</w:t>
      </w:r>
      <w:r>
        <w:rPr>
          <w:rFonts w:ascii="Google Sans Text" w:eastAsia="Google Sans Text" w:hAnsi="Google Sans Text" w:cs="Google Sans Text"/>
          <w:color w:val="1B1C1D"/>
        </w:rPr>
        <w:t xml:space="preserve"> The central message of the book is that the Labs' success was not merely a result of individual genius but was a direct outcome of its structured environment. By placing a diverse array of physicists, chemists, and engineers in close physical proximity, Bell Labs cultivated a "children's playground" for adult thinkers, where intellectual curiosity and creative collaboration were the primary drivers.</w:t>
      </w:r>
      <w:r>
        <w:rPr>
          <w:rFonts w:ascii="Google Sans Text" w:eastAsia="Google Sans Text" w:hAnsi="Google Sans Text" w:cs="Google Sans Text"/>
          <w:color w:val="575B5F"/>
          <w:sz w:val="24"/>
          <w:szCs w:val="24"/>
          <w:vertAlign w:val="superscript"/>
        </w:rPr>
        <w:t>3</w:t>
      </w:r>
      <w:r>
        <w:rPr>
          <w:rFonts w:ascii="Google Sans Text" w:eastAsia="Google Sans Text" w:hAnsi="Google Sans Text" w:cs="Google Sans Text"/>
          <w:color w:val="1B1C1D"/>
        </w:rPr>
        <w:t xml:space="preserve"> This cross-disciplinary approach led to a cascade of inventions that formed the bedrock of the information age, including the transistor in 1947, the laser, solar cells, communications satellites, and the foundational technology for mobile telephony.</w:t>
      </w:r>
      <w:r>
        <w:rPr>
          <w:rFonts w:ascii="Google Sans Text" w:eastAsia="Google Sans Text" w:hAnsi="Google Sans Text" w:cs="Google Sans Text"/>
          <w:color w:val="575B5F"/>
          <w:sz w:val="24"/>
          <w:szCs w:val="24"/>
          <w:vertAlign w:val="superscript"/>
        </w:rPr>
        <w:t>4</w:t>
      </w:r>
      <w:r>
        <w:rPr>
          <w:rFonts w:ascii="Google Sans Text" w:eastAsia="Google Sans Text" w:hAnsi="Google Sans Text" w:cs="Google Sans Text"/>
          <w:color w:val="1B1C1D"/>
        </w:rPr>
        <w:t xml:space="preserve"> The transistor, in particular, exemplified the Bell Labs model: a foundational discovery in solid-state physics that was then methodically engineered for stability and reliability by William Shockley, paving the way for the digital age.</w:t>
      </w:r>
      <w:r>
        <w:rPr>
          <w:rFonts w:ascii="Google Sans Text" w:eastAsia="Google Sans Text" w:hAnsi="Google Sans Text" w:cs="Google Sans Text"/>
          <w:color w:val="575B5F"/>
          <w:sz w:val="24"/>
          <w:szCs w:val="24"/>
          <w:vertAlign w:val="superscript"/>
        </w:rPr>
        <w:t>4</w:t>
      </w:r>
      <w:r>
        <w:rPr>
          <w:rFonts w:ascii="Google Sans Text" w:eastAsia="Google Sans Text" w:hAnsi="Google Sans Text" w:cs="Google Sans Text"/>
          <w:color w:val="1B1C1D"/>
        </w:rPr>
        <w:t xml:space="preserve"> The transistor's ability to be turned on or off with tiny bursts of electricity made it the ideal digital tool, encoding information in a stream of 0s and 1s, which became the basis for all modern computing.</w:t>
      </w:r>
      <w:r>
        <w:rPr>
          <w:rFonts w:ascii="Google Sans Text" w:eastAsia="Google Sans Text" w:hAnsi="Google Sans Text" w:cs="Google Sans Text"/>
          <w:color w:val="575B5F"/>
          <w:sz w:val="24"/>
          <w:szCs w:val="24"/>
          <w:vertAlign w:val="superscript"/>
        </w:rPr>
        <w:t>4</w:t>
      </w:r>
    </w:p>
    <w:p w14:paraId="285DFFEF" w14:textId="77777777" w:rsidR="00C869AB" w:rsidRDefault="00C869AB">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p>
    <w:p w14:paraId="39302F65" w14:textId="77777777" w:rsidR="00C869AB" w:rsidRDefault="00000000">
      <w:pPr>
        <w:pStyle w:val="Heading3"/>
        <w:spacing w:before="0" w:after="120" w:line="275" w:lineRule="auto"/>
        <w:rPr>
          <w:rFonts w:ascii="Google Sans" w:eastAsia="Google Sans" w:hAnsi="Google Sans" w:cs="Google Sans"/>
          <w:color w:val="1B1C1D"/>
        </w:rPr>
      </w:pPr>
      <w:r>
        <w:rPr>
          <w:rFonts w:ascii="Google Sans" w:eastAsia="Google Sans" w:hAnsi="Google Sans" w:cs="Google Sans"/>
          <w:color w:val="1B1C1D"/>
        </w:rPr>
        <w:t>2.3 The Unraveling and the Modern Vacuum</w:t>
      </w:r>
    </w:p>
    <w:p w14:paraId="0896F8AE" w14:textId="77777777" w:rsidR="00C869AB" w:rsidRDefault="00C869AB">
      <w:pPr>
        <w:pBdr>
          <w:top w:val="nil"/>
          <w:left w:val="nil"/>
          <w:bottom w:val="nil"/>
          <w:right w:val="nil"/>
          <w:between w:val="nil"/>
        </w:pBdr>
        <w:spacing w:after="240" w:line="275" w:lineRule="auto"/>
        <w:rPr>
          <w:rFonts w:ascii="Google Sans" w:eastAsia="Google Sans" w:hAnsi="Google Sans" w:cs="Google Sans"/>
          <w:color w:val="1B1C1D"/>
        </w:rPr>
      </w:pPr>
    </w:p>
    <w:p w14:paraId="22CEED86" w14:textId="77777777" w:rsidR="00C869AB" w:rsidRDefault="00000000">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rPr>
        <w:t>The end of the Bell Labs era highlights the fragility of its unique model. The breakup of the AT&amp;T monopoly in the 1980s dismantled the guaranteed funding stream that had supported long-horizon research.</w:t>
      </w:r>
      <w:r>
        <w:rPr>
          <w:rFonts w:ascii="Google Sans Text" w:eastAsia="Google Sans Text" w:hAnsi="Google Sans Text" w:cs="Google Sans Text"/>
          <w:color w:val="575B5F"/>
          <w:sz w:val="24"/>
          <w:szCs w:val="24"/>
          <w:vertAlign w:val="superscript"/>
        </w:rPr>
        <w:t>4</w:t>
      </w:r>
      <w:r>
        <w:rPr>
          <w:rFonts w:ascii="Google Sans Text" w:eastAsia="Google Sans Text" w:hAnsi="Google Sans Text" w:cs="Google Sans Text"/>
          <w:color w:val="1B1C1D"/>
        </w:rPr>
        <w:t xml:space="preserve"> The conditions that allowed for patient innovation vanished, creating a vacuum that has yet to be filled. While today's tech giants possess staggering cash reserves, their innovation protocols are fundamentally different, prioritizing the rapid development of products for market and the maximization of short-term shareholder value.</w:t>
      </w:r>
      <w:r>
        <w:rPr>
          <w:rFonts w:ascii="Google Sans Text" w:eastAsia="Google Sans Text" w:hAnsi="Google Sans Text" w:cs="Google Sans Text"/>
          <w:color w:val="575B5F"/>
          <w:sz w:val="24"/>
          <w:szCs w:val="24"/>
          <w:vertAlign w:val="superscript"/>
        </w:rPr>
        <w:t>4</w:t>
      </w:r>
      <w:r>
        <w:rPr>
          <w:rFonts w:ascii="Google Sans Text" w:eastAsia="Google Sans Text" w:hAnsi="Google Sans Text" w:cs="Google Sans Text"/>
          <w:color w:val="1B1C1D"/>
        </w:rPr>
        <w:t xml:space="preserve"> This leaves a critical gap in foundational research for the public good, a void that Project Positive Sum is explicitly designed to fill by adapting the core principles of the Bell Labs model for a decentralized, 21st-century context.</w:t>
      </w:r>
      <w:r>
        <w:rPr>
          <w:rFonts w:ascii="Google Sans Text" w:eastAsia="Google Sans Text" w:hAnsi="Google Sans Text" w:cs="Google Sans Text"/>
          <w:color w:val="575B5F"/>
          <w:sz w:val="24"/>
          <w:szCs w:val="24"/>
          <w:vertAlign w:val="superscript"/>
        </w:rPr>
        <w:t>6</w:t>
      </w:r>
    </w:p>
    <w:p w14:paraId="777AFE00" w14:textId="77777777" w:rsidR="00C869AB"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The following table provides a strategic comparison, articulating how Project Positive Sum is an evolution of, and not a mere imitation of, its historic predecessor.</w:t>
      </w:r>
    </w:p>
    <w:p w14:paraId="446F3B6A" w14:textId="77777777" w:rsidR="00C869AB" w:rsidRDefault="00C869AB">
      <w:pPr>
        <w:pBdr>
          <w:top w:val="nil"/>
          <w:left w:val="nil"/>
          <w:bottom w:val="nil"/>
          <w:right w:val="nil"/>
          <w:between w:val="nil"/>
        </w:pBdr>
        <w:spacing w:line="275" w:lineRule="auto"/>
        <w:rPr>
          <w:rFonts w:ascii="Google Sans Text" w:eastAsia="Google Sans Text" w:hAnsi="Google Sans Text" w:cs="Google Sans Text"/>
          <w:color w:val="1B1C1D"/>
        </w:rPr>
      </w:pPr>
    </w:p>
    <w:tbl>
      <w:tblPr>
        <w:tblStyle w:val="a"/>
        <w:tblW w:w="9360"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3120"/>
        <w:gridCol w:w="3120"/>
        <w:gridCol w:w="3120"/>
      </w:tblGrid>
      <w:tr w:rsidR="00C869AB" w14:paraId="4DC475F6"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A471D42" w14:textId="77777777" w:rsidR="00C869AB"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Characteristic</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53A5F52" w14:textId="77777777" w:rsidR="00C869AB"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commentRangeStart w:id="6"/>
            <w:r>
              <w:rPr>
                <w:rFonts w:ascii="Google Sans Text" w:eastAsia="Google Sans Text" w:hAnsi="Google Sans Text" w:cs="Google Sans Text"/>
                <w:color w:val="1B1C1D"/>
              </w:rPr>
              <w:t>Bell Labs</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B678774" w14:textId="77777777" w:rsidR="00C869AB"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Project Positive Sum</w:t>
            </w:r>
            <w:commentRangeEnd w:id="6"/>
            <w:r w:rsidR="0015589D">
              <w:rPr>
                <w:rStyle w:val="CommentReference"/>
              </w:rPr>
              <w:commentReference w:id="6"/>
            </w:r>
          </w:p>
        </w:tc>
      </w:tr>
      <w:tr w:rsidR="00C869AB" w14:paraId="3D895B62"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4EE2BEC" w14:textId="77777777" w:rsidR="00C869AB"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lastRenderedPageBreak/>
              <w:t>Funding Model</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017B023" w14:textId="77777777" w:rsidR="00C869AB" w:rsidRDefault="00000000">
            <w:pPr>
              <w:pBdr>
                <w:top w:val="nil"/>
                <w:left w:val="nil"/>
                <w:bottom w:val="nil"/>
                <w:right w:val="nil"/>
                <w:between w:val="nil"/>
              </w:pBdr>
              <w:spacing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rPr>
              <w:t xml:space="preserve">Regulated monopoly revenue from AT&amp;T </w:t>
            </w:r>
            <w:r>
              <w:rPr>
                <w:rFonts w:ascii="Google Sans Text" w:eastAsia="Google Sans Text" w:hAnsi="Google Sans Text" w:cs="Google Sans Text"/>
                <w:color w:val="575B5F"/>
                <w:sz w:val="24"/>
                <w:szCs w:val="24"/>
                <w:vertAlign w:val="superscript"/>
              </w:rPr>
              <w:t>1</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7CCF96B" w14:textId="77777777" w:rsidR="00C869AB" w:rsidRDefault="00000000">
            <w:pPr>
              <w:pBdr>
                <w:top w:val="nil"/>
                <w:left w:val="nil"/>
                <w:bottom w:val="nil"/>
                <w:right w:val="nil"/>
                <w:between w:val="nil"/>
              </w:pBdr>
              <w:spacing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rPr>
              <w:t xml:space="preserve">Hybrid patient capital (philanthropic + for-profit) </w:t>
            </w:r>
            <w:r>
              <w:rPr>
                <w:rFonts w:ascii="Google Sans Text" w:eastAsia="Google Sans Text" w:hAnsi="Google Sans Text" w:cs="Google Sans Text"/>
                <w:color w:val="575B5F"/>
                <w:sz w:val="24"/>
                <w:szCs w:val="24"/>
                <w:vertAlign w:val="superscript"/>
              </w:rPr>
              <w:t>6</w:t>
            </w:r>
          </w:p>
        </w:tc>
      </w:tr>
      <w:tr w:rsidR="00C869AB" w14:paraId="46485D5D"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9838C73" w14:textId="77777777" w:rsidR="00C869AB"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Innovation Time Horizon</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6B00D6B" w14:textId="77777777" w:rsidR="00C869AB" w:rsidRDefault="00000000">
            <w:pPr>
              <w:pBdr>
                <w:top w:val="nil"/>
                <w:left w:val="nil"/>
                <w:bottom w:val="nil"/>
                <w:right w:val="nil"/>
                <w:between w:val="nil"/>
              </w:pBdr>
              <w:spacing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rPr>
              <w:t xml:space="preserve">Decades-long (30+ years) </w:t>
            </w:r>
            <w:r>
              <w:rPr>
                <w:rFonts w:ascii="Google Sans Text" w:eastAsia="Google Sans Text" w:hAnsi="Google Sans Text" w:cs="Google Sans Text"/>
                <w:color w:val="575B5F"/>
                <w:sz w:val="24"/>
                <w:szCs w:val="24"/>
                <w:vertAlign w:val="superscript"/>
              </w:rPr>
              <w:t>7</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AFF7C17" w14:textId="77777777" w:rsidR="00C869AB" w:rsidRDefault="00000000">
            <w:pPr>
              <w:pBdr>
                <w:top w:val="nil"/>
                <w:left w:val="nil"/>
                <w:bottom w:val="nil"/>
                <w:right w:val="nil"/>
                <w:between w:val="nil"/>
              </w:pBdr>
              <w:spacing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rPr>
              <w:t xml:space="preserve">Permanent capital </w:t>
            </w:r>
            <w:r>
              <w:rPr>
                <w:rFonts w:ascii="Google Sans Text" w:eastAsia="Google Sans Text" w:hAnsi="Google Sans Text" w:cs="Google Sans Text"/>
                <w:color w:val="575B5F"/>
                <w:sz w:val="24"/>
                <w:szCs w:val="24"/>
                <w:vertAlign w:val="superscript"/>
              </w:rPr>
              <w:t>6</w:t>
            </w:r>
          </w:p>
        </w:tc>
      </w:tr>
      <w:tr w:rsidR="00C869AB" w14:paraId="357A7A0E"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1329EE9" w14:textId="77777777" w:rsidR="00C869AB"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Operational Structure</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E074096" w14:textId="77777777" w:rsidR="00C869AB" w:rsidRDefault="00000000">
            <w:pPr>
              <w:pBdr>
                <w:top w:val="nil"/>
                <w:left w:val="nil"/>
                <w:bottom w:val="nil"/>
                <w:right w:val="nil"/>
                <w:between w:val="nil"/>
              </w:pBdr>
              <w:spacing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rPr>
              <w:t xml:space="preserve">Centralized physical campus </w:t>
            </w:r>
            <w:r>
              <w:rPr>
                <w:rFonts w:ascii="Google Sans Text" w:eastAsia="Google Sans Text" w:hAnsi="Google Sans Text" w:cs="Google Sans Text"/>
                <w:color w:val="575B5F"/>
                <w:sz w:val="24"/>
                <w:szCs w:val="24"/>
                <w:vertAlign w:val="superscript"/>
              </w:rPr>
              <w:t>3</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745A292" w14:textId="77777777" w:rsidR="00C869AB" w:rsidRDefault="00000000">
            <w:pPr>
              <w:pBdr>
                <w:top w:val="nil"/>
                <w:left w:val="nil"/>
                <w:bottom w:val="nil"/>
                <w:right w:val="nil"/>
                <w:between w:val="nil"/>
              </w:pBdr>
              <w:spacing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rPr>
              <w:t xml:space="preserve">Distributed "hub-and-spoke" network </w:t>
            </w:r>
            <w:r>
              <w:rPr>
                <w:rFonts w:ascii="Google Sans Text" w:eastAsia="Google Sans Text" w:hAnsi="Google Sans Text" w:cs="Google Sans Text"/>
                <w:color w:val="575B5F"/>
                <w:sz w:val="24"/>
                <w:szCs w:val="24"/>
                <w:vertAlign w:val="superscript"/>
              </w:rPr>
              <w:t>6</w:t>
            </w:r>
          </w:p>
        </w:tc>
      </w:tr>
      <w:tr w:rsidR="00C869AB" w14:paraId="7B013349"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6A93BB6" w14:textId="77777777" w:rsidR="00C869AB"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Primary Goal</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56479AE" w14:textId="77777777" w:rsidR="00C869AB"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Scientific advancement &amp; utility improvement</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A9CC367" w14:textId="77777777" w:rsidR="00C869AB" w:rsidRDefault="00000000">
            <w:pPr>
              <w:pBdr>
                <w:top w:val="nil"/>
                <w:left w:val="nil"/>
                <w:bottom w:val="nil"/>
                <w:right w:val="nil"/>
                <w:between w:val="nil"/>
              </w:pBdr>
              <w:spacing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rPr>
              <w:t xml:space="preserve">Human-centric innovation &amp; societal benefit </w:t>
            </w:r>
            <w:r>
              <w:rPr>
                <w:rFonts w:ascii="Google Sans Text" w:eastAsia="Google Sans Text" w:hAnsi="Google Sans Text" w:cs="Google Sans Text"/>
                <w:color w:val="575B5F"/>
                <w:sz w:val="24"/>
                <w:szCs w:val="24"/>
                <w:vertAlign w:val="superscript"/>
              </w:rPr>
              <w:t>6</w:t>
            </w:r>
          </w:p>
        </w:tc>
      </w:tr>
      <w:tr w:rsidR="00C869AB" w14:paraId="6D12C22C"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81974CC" w14:textId="77777777" w:rsidR="00C869AB"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IP Strategy</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3A2AAED" w14:textId="77777777" w:rsidR="00C869AB" w:rsidRDefault="00000000">
            <w:pPr>
              <w:pBdr>
                <w:top w:val="nil"/>
                <w:left w:val="nil"/>
                <w:bottom w:val="nil"/>
                <w:right w:val="nil"/>
                <w:between w:val="nil"/>
              </w:pBdr>
              <w:spacing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rPr>
              <w:t xml:space="preserve">Centralized IP for the Bell System </w:t>
            </w:r>
            <w:r>
              <w:rPr>
                <w:rFonts w:ascii="Google Sans Text" w:eastAsia="Google Sans Text" w:hAnsi="Google Sans Text" w:cs="Google Sans Text"/>
                <w:color w:val="575B5F"/>
                <w:sz w:val="24"/>
                <w:szCs w:val="24"/>
                <w:vertAlign w:val="superscript"/>
              </w:rPr>
              <w:t>1</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2840078" w14:textId="0FC9D37C" w:rsidR="00C869AB" w:rsidRDefault="00000000">
            <w:pPr>
              <w:pBdr>
                <w:top w:val="nil"/>
                <w:left w:val="nil"/>
                <w:bottom w:val="nil"/>
                <w:right w:val="nil"/>
                <w:between w:val="nil"/>
              </w:pBdr>
              <w:spacing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rPr>
              <w:t xml:space="preserve">IP for ecosystem benefit and licensing, with </w:t>
            </w:r>
            <w:r w:rsidR="006D772D">
              <w:rPr>
                <w:rFonts w:ascii="Google Sans Text" w:eastAsia="Google Sans Text" w:hAnsi="Google Sans Text" w:cs="Google Sans Text"/>
                <w:color w:val="1B1C1D"/>
              </w:rPr>
              <w:t>the</w:t>
            </w:r>
            <w:r>
              <w:rPr>
                <w:rFonts w:ascii="Google Sans Text" w:eastAsia="Google Sans Text" w:hAnsi="Google Sans Text" w:cs="Google Sans Text"/>
                <w:color w:val="1B1C1D"/>
              </w:rPr>
              <w:t xml:space="preserve"> foundation</w:t>
            </w:r>
            <w:r w:rsidR="006D772D">
              <w:rPr>
                <w:rFonts w:ascii="Google Sans Text" w:eastAsia="Google Sans Text" w:hAnsi="Google Sans Text" w:cs="Google Sans Text"/>
                <w:color w:val="1B1C1D"/>
              </w:rPr>
              <w:t xml:space="preserve"> and/or collaborators</w:t>
            </w:r>
            <w:r>
              <w:rPr>
                <w:rFonts w:ascii="Google Sans Text" w:eastAsia="Google Sans Text" w:hAnsi="Google Sans Text" w:cs="Google Sans Text"/>
                <w:color w:val="1B1C1D"/>
              </w:rPr>
              <w:t xml:space="preserve"> holding IP from basic research </w:t>
            </w:r>
            <w:r>
              <w:rPr>
                <w:rFonts w:ascii="Google Sans Text" w:eastAsia="Google Sans Text" w:hAnsi="Google Sans Text" w:cs="Google Sans Text"/>
                <w:color w:val="575B5F"/>
                <w:sz w:val="24"/>
                <w:szCs w:val="24"/>
                <w:vertAlign w:val="superscript"/>
              </w:rPr>
              <w:t>6</w:t>
            </w:r>
          </w:p>
        </w:tc>
      </w:tr>
    </w:tbl>
    <w:p w14:paraId="03B0163D" w14:textId="77777777" w:rsidR="00C869AB" w:rsidRDefault="00C869AB">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p>
    <w:p w14:paraId="1551C634" w14:textId="77777777" w:rsidR="00C869AB" w:rsidRDefault="00000000">
      <w:pPr>
        <w:pStyle w:val="Heading2"/>
        <w:spacing w:before="0" w:after="120" w:line="275" w:lineRule="auto"/>
        <w:rPr>
          <w:rFonts w:ascii="Google Sans" w:eastAsia="Google Sans" w:hAnsi="Google Sans" w:cs="Google Sans"/>
          <w:color w:val="1B1C1D"/>
        </w:rPr>
      </w:pPr>
      <w:r>
        <w:rPr>
          <w:rFonts w:ascii="Google Sans" w:eastAsia="Google Sans" w:hAnsi="Google Sans" w:cs="Google Sans"/>
          <w:color w:val="1B1C1D"/>
        </w:rPr>
        <w:t>3.0 Project Positive Sum: Reimagining the Model for the 21st Century</w:t>
      </w:r>
    </w:p>
    <w:p w14:paraId="7D2D7A86" w14:textId="77777777" w:rsidR="00C869AB" w:rsidRDefault="00C869AB">
      <w:pPr>
        <w:pBdr>
          <w:top w:val="nil"/>
          <w:left w:val="nil"/>
          <w:bottom w:val="nil"/>
          <w:right w:val="nil"/>
          <w:between w:val="nil"/>
        </w:pBdr>
        <w:spacing w:after="240" w:line="275" w:lineRule="auto"/>
        <w:rPr>
          <w:rFonts w:ascii="Google Sans" w:eastAsia="Google Sans" w:hAnsi="Google Sans" w:cs="Google Sans"/>
          <w:color w:val="1B1C1D"/>
        </w:rPr>
      </w:pPr>
    </w:p>
    <w:p w14:paraId="54C26B60" w14:textId="77777777" w:rsidR="00C869AB" w:rsidRDefault="00C869AB">
      <w:pPr>
        <w:pBdr>
          <w:top w:val="nil"/>
          <w:left w:val="nil"/>
          <w:bottom w:val="nil"/>
          <w:right w:val="nil"/>
          <w:between w:val="nil"/>
        </w:pBdr>
        <w:spacing w:after="240" w:line="275" w:lineRule="auto"/>
        <w:rPr>
          <w:rFonts w:ascii="Google Sans" w:eastAsia="Google Sans" w:hAnsi="Google Sans" w:cs="Google Sans"/>
          <w:color w:val="1B1C1D"/>
        </w:rPr>
      </w:pPr>
    </w:p>
    <w:p w14:paraId="419E3617" w14:textId="77777777" w:rsidR="00C869AB" w:rsidRDefault="00000000">
      <w:pPr>
        <w:pStyle w:val="Heading3"/>
        <w:spacing w:before="0" w:after="120" w:line="275" w:lineRule="auto"/>
        <w:rPr>
          <w:rFonts w:ascii="Google Sans" w:eastAsia="Google Sans" w:hAnsi="Google Sans" w:cs="Google Sans"/>
          <w:color w:val="1B1C1D"/>
        </w:rPr>
      </w:pPr>
      <w:r>
        <w:rPr>
          <w:rFonts w:ascii="Google Sans" w:eastAsia="Google Sans" w:hAnsi="Google Sans" w:cs="Google Sans"/>
          <w:color w:val="1B1C1D"/>
        </w:rPr>
        <w:t>3.1 A Positive Sum Approach to Innovation</w:t>
      </w:r>
    </w:p>
    <w:p w14:paraId="6D8DDFA1" w14:textId="77777777" w:rsidR="00C869AB" w:rsidRDefault="00C869AB">
      <w:pPr>
        <w:pBdr>
          <w:top w:val="nil"/>
          <w:left w:val="nil"/>
          <w:bottom w:val="nil"/>
          <w:right w:val="nil"/>
          <w:between w:val="nil"/>
        </w:pBdr>
        <w:spacing w:after="240" w:line="275" w:lineRule="auto"/>
        <w:rPr>
          <w:rFonts w:ascii="Google Sans" w:eastAsia="Google Sans" w:hAnsi="Google Sans" w:cs="Google Sans"/>
          <w:color w:val="1B1C1D"/>
        </w:rPr>
      </w:pPr>
    </w:p>
    <w:p w14:paraId="76C90411" w14:textId="77777777" w:rsidR="00C869AB"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 xml:space="preserve">Project Positive Sum is a global initiative founded </w:t>
      </w:r>
      <w:commentRangeStart w:id="7"/>
      <w:r>
        <w:rPr>
          <w:rFonts w:ascii="Google Sans Text" w:eastAsia="Google Sans Text" w:hAnsi="Google Sans Text" w:cs="Google Sans Text"/>
          <w:color w:val="1B1C1D"/>
        </w:rPr>
        <w:t>on the principle that technological deployment should create broad-based benefits rather than extracting value through exploitation.</w:t>
      </w:r>
      <w:r>
        <w:rPr>
          <w:rFonts w:ascii="Google Sans Text" w:eastAsia="Google Sans Text" w:hAnsi="Google Sans Text" w:cs="Google Sans Text"/>
          <w:color w:val="575B5F"/>
          <w:sz w:val="24"/>
          <w:szCs w:val="24"/>
          <w:vertAlign w:val="superscript"/>
        </w:rPr>
        <w:t>6</w:t>
      </w:r>
      <w:commentRangeEnd w:id="7"/>
      <w:r w:rsidR="0015589D">
        <w:rPr>
          <w:rStyle w:val="CommentReference"/>
        </w:rPr>
        <w:commentReference w:id="7"/>
      </w:r>
      <w:r>
        <w:rPr>
          <w:rFonts w:ascii="Google Sans Text" w:eastAsia="Google Sans Text" w:hAnsi="Google Sans Text" w:cs="Google Sans Text"/>
          <w:color w:val="1B1C1D"/>
        </w:rPr>
        <w:t xml:space="preserve"> This "Positive Sum" philosophy is a direct rebuke to the prevailing models of contemporary innovation that have led to negative societal consequences.</w:t>
      </w:r>
      <w:r>
        <w:rPr>
          <w:rFonts w:ascii="Google Sans Text" w:eastAsia="Google Sans Text" w:hAnsi="Google Sans Text" w:cs="Google Sans Text"/>
          <w:color w:val="575B5F"/>
          <w:sz w:val="24"/>
          <w:szCs w:val="24"/>
          <w:vertAlign w:val="superscript"/>
        </w:rPr>
        <w:t>6</w:t>
      </w:r>
      <w:r>
        <w:rPr>
          <w:rFonts w:ascii="Google Sans Text" w:eastAsia="Google Sans Text" w:hAnsi="Google Sans Text" w:cs="Google Sans Text"/>
          <w:color w:val="1B1C1D"/>
        </w:rPr>
        <w:t xml:space="preserve"> Unlike traditional models that are solely driven by the imperative to maximize financial returns, PPS is structured to generate attractive risk-adjusted financial returns alongside positive impact for society, thereby reinforcing the mission-driven approach.</w:t>
      </w:r>
      <w:r>
        <w:rPr>
          <w:rFonts w:ascii="Google Sans Text" w:eastAsia="Google Sans Text" w:hAnsi="Google Sans Text" w:cs="Google Sans Text"/>
          <w:color w:val="575B5F"/>
          <w:sz w:val="24"/>
          <w:szCs w:val="24"/>
          <w:vertAlign w:val="superscript"/>
        </w:rPr>
        <w:t>6</w:t>
      </w:r>
      <w:r>
        <w:rPr>
          <w:rFonts w:ascii="Google Sans Text" w:eastAsia="Google Sans Text" w:hAnsi="Google Sans Text" w:cs="Google Sans Text"/>
          <w:color w:val="1B1C1D"/>
        </w:rPr>
        <w:t xml:space="preserve"> The initiative's core mission is to focus on </w:t>
      </w:r>
      <w:commentRangeStart w:id="8"/>
      <w:r>
        <w:rPr>
          <w:rFonts w:ascii="Google Sans Text" w:eastAsia="Google Sans Text" w:hAnsi="Google Sans Text" w:cs="Google Sans Text"/>
          <w:color w:val="1B1C1D"/>
        </w:rPr>
        <w:t>ethical technology deployment</w:t>
      </w:r>
      <w:commentRangeEnd w:id="8"/>
      <w:r w:rsidR="004D5BA5">
        <w:rPr>
          <w:rStyle w:val="CommentReference"/>
        </w:rPr>
        <w:commentReference w:id="8"/>
      </w:r>
      <w:r>
        <w:rPr>
          <w:rFonts w:ascii="Google Sans Text" w:eastAsia="Google Sans Text" w:hAnsi="Google Sans Text" w:cs="Google Sans Text"/>
          <w:color w:val="1B1C1D"/>
        </w:rPr>
        <w:t xml:space="preserve">, solve intractable problems where market forces have proven insufficient (e.g., global health equity), and advance abundance by creating new </w:t>
      </w:r>
      <w:r>
        <w:rPr>
          <w:rFonts w:ascii="Google Sans Text" w:eastAsia="Google Sans Text" w:hAnsi="Google Sans Text" w:cs="Google Sans Text"/>
          <w:color w:val="1B1C1D"/>
        </w:rPr>
        <w:lastRenderedPageBreak/>
        <w:t>jobs and opportunities, particularly in the Global South.</w:t>
      </w:r>
      <w:r>
        <w:rPr>
          <w:rFonts w:ascii="Google Sans Text" w:eastAsia="Google Sans Text" w:hAnsi="Google Sans Text" w:cs="Google Sans Text"/>
          <w:color w:val="575B5F"/>
          <w:sz w:val="24"/>
          <w:szCs w:val="24"/>
          <w:vertAlign w:val="superscript"/>
        </w:rPr>
        <w:t>6</w:t>
      </w:r>
      <w:r>
        <w:rPr>
          <w:rFonts w:ascii="Google Sans Text" w:eastAsia="Google Sans Text" w:hAnsi="Google Sans Text" w:cs="Google Sans Text"/>
          <w:color w:val="1B1C1D"/>
        </w:rPr>
        <w:t xml:space="preserve"> This ethical posture is not an adjunct to its operations; it is the core design principle that dictates its organizational and financial structure.</w:t>
      </w:r>
    </w:p>
    <w:p w14:paraId="18AE05A0" w14:textId="77777777" w:rsidR="00C869AB" w:rsidRDefault="00C869AB">
      <w:pPr>
        <w:pBdr>
          <w:top w:val="nil"/>
          <w:left w:val="nil"/>
          <w:bottom w:val="nil"/>
          <w:right w:val="nil"/>
          <w:between w:val="nil"/>
        </w:pBdr>
        <w:spacing w:after="240" w:line="275" w:lineRule="auto"/>
        <w:rPr>
          <w:rFonts w:ascii="Google Sans Text" w:eastAsia="Google Sans Text" w:hAnsi="Google Sans Text" w:cs="Google Sans Text"/>
          <w:color w:val="1B1C1D"/>
        </w:rPr>
      </w:pPr>
    </w:p>
    <w:p w14:paraId="671A91EE" w14:textId="77777777" w:rsidR="00C869AB" w:rsidRDefault="00000000">
      <w:pPr>
        <w:pStyle w:val="Heading3"/>
        <w:spacing w:before="0" w:after="120" w:line="275" w:lineRule="auto"/>
        <w:rPr>
          <w:rFonts w:ascii="Google Sans" w:eastAsia="Google Sans" w:hAnsi="Google Sans" w:cs="Google Sans"/>
          <w:color w:val="1B1C1D"/>
        </w:rPr>
      </w:pPr>
      <w:r>
        <w:rPr>
          <w:rFonts w:ascii="Google Sans" w:eastAsia="Google Sans" w:hAnsi="Google Sans" w:cs="Google Sans"/>
          <w:color w:val="1B1C1D"/>
        </w:rPr>
        <w:t>3.2 The Original OpenAI Vision as a Precedent</w:t>
      </w:r>
    </w:p>
    <w:p w14:paraId="015D4A41" w14:textId="77777777" w:rsidR="00C869AB" w:rsidRDefault="00C869AB">
      <w:pPr>
        <w:pBdr>
          <w:top w:val="nil"/>
          <w:left w:val="nil"/>
          <w:bottom w:val="nil"/>
          <w:right w:val="nil"/>
          <w:between w:val="nil"/>
        </w:pBdr>
        <w:spacing w:after="240" w:line="275" w:lineRule="auto"/>
        <w:rPr>
          <w:rFonts w:ascii="Google Sans" w:eastAsia="Google Sans" w:hAnsi="Google Sans" w:cs="Google Sans"/>
          <w:color w:val="1B1C1D"/>
        </w:rPr>
      </w:pPr>
    </w:p>
    <w:p w14:paraId="72F65D94" w14:textId="77777777" w:rsidR="00C869AB" w:rsidRDefault="00000000">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rPr>
        <w:t xml:space="preserve">The strategic design of Project </w:t>
      </w:r>
      <w:commentRangeStart w:id="9"/>
      <w:r>
        <w:rPr>
          <w:rFonts w:ascii="Google Sans Text" w:eastAsia="Google Sans Text" w:hAnsi="Google Sans Text" w:cs="Google Sans Text"/>
          <w:color w:val="1B1C1D"/>
        </w:rPr>
        <w:t xml:space="preserve">Positive Sum is best understood in light of the journey of OpenAI, which serves as a cautionary tale of mission drift. OpenAI's founding charter stated a clear and altruistic mission: </w:t>
      </w:r>
      <w:commentRangeEnd w:id="9"/>
      <w:r w:rsidR="0015589D">
        <w:rPr>
          <w:rStyle w:val="CommentReference"/>
        </w:rPr>
        <w:commentReference w:id="9"/>
      </w:r>
      <w:r>
        <w:rPr>
          <w:rFonts w:ascii="Google Sans Text" w:eastAsia="Google Sans Text" w:hAnsi="Google Sans Text" w:cs="Google Sans Text"/>
          <w:color w:val="1B1C1D"/>
        </w:rPr>
        <w:t>to ensure that artificial general intelligence (AGI) "benefits all of humanity</w:t>
      </w:r>
      <w:proofErr w:type="gramStart"/>
      <w:r>
        <w:rPr>
          <w:rFonts w:ascii="Google Sans Text" w:eastAsia="Google Sans Text" w:hAnsi="Google Sans Text" w:cs="Google Sans Text"/>
          <w:color w:val="1B1C1D"/>
        </w:rPr>
        <w:t>" .</w:t>
      </w:r>
      <w:proofErr w:type="gramEnd"/>
      <w:r>
        <w:rPr>
          <w:rFonts w:ascii="Google Sans Text" w:eastAsia="Google Sans Text" w:hAnsi="Google Sans Text" w:cs="Google Sans Text"/>
          <w:color w:val="1B1C1D"/>
        </w:rPr>
        <w:t xml:space="preserve"> The original nonprofit was explicitly "unconstrained by a need to generate financial return" and stated it had no plans to develop commercial products or enter into joint ventures with for-profit entities.</w:t>
      </w:r>
      <w:r>
        <w:rPr>
          <w:rFonts w:ascii="Google Sans Text" w:eastAsia="Google Sans Text" w:hAnsi="Google Sans Text" w:cs="Google Sans Text"/>
          <w:color w:val="575B5F"/>
          <w:sz w:val="24"/>
          <w:szCs w:val="24"/>
          <w:vertAlign w:val="superscript"/>
        </w:rPr>
        <w:t>8</w:t>
      </w:r>
      <w:r>
        <w:rPr>
          <w:rFonts w:ascii="Google Sans Text" w:eastAsia="Google Sans Text" w:hAnsi="Google Sans Text" w:cs="Google Sans Text"/>
          <w:color w:val="1B1C1D"/>
        </w:rPr>
        <w:t xml:space="preserve"> The organization even promised to make its research freely available to the public on a nondiscriminatory basis.</w:t>
      </w:r>
      <w:r>
        <w:rPr>
          <w:rFonts w:ascii="Google Sans Text" w:eastAsia="Google Sans Text" w:hAnsi="Google Sans Text" w:cs="Google Sans Text"/>
          <w:color w:val="575B5F"/>
          <w:sz w:val="24"/>
          <w:szCs w:val="24"/>
          <w:vertAlign w:val="superscript"/>
        </w:rPr>
        <w:t>8</w:t>
      </w:r>
    </w:p>
    <w:p w14:paraId="7070D8EC" w14:textId="77777777" w:rsidR="00C869AB" w:rsidRDefault="00000000">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rPr>
        <w:t>However, the subsequent creation of a for-profit subsidiary and the development of commercial products like ChatGPT demonstrate the profound challenge of maintaining mission alignment in the face of intense market and financial pressures.</w:t>
      </w:r>
      <w:r>
        <w:rPr>
          <w:rFonts w:ascii="Google Sans Text" w:eastAsia="Google Sans Text" w:hAnsi="Google Sans Text" w:cs="Google Sans Text"/>
          <w:color w:val="575B5F"/>
          <w:sz w:val="24"/>
          <w:szCs w:val="24"/>
          <w:vertAlign w:val="superscript"/>
        </w:rPr>
        <w:t>8</w:t>
      </w:r>
      <w:r>
        <w:rPr>
          <w:rFonts w:ascii="Google Sans Text" w:eastAsia="Google Sans Text" w:hAnsi="Google Sans Text" w:cs="Google Sans Text"/>
          <w:color w:val="1B1C1D"/>
        </w:rPr>
        <w:t xml:space="preserve"> This shift illustrates the very type of extractive model that PPS is designed to circumvent. Project Positive Sum's hybrid structure is an intentional, foundational safeguard against this exact scenario. By linking a for-profit investment vehicle to a nonprofit foundation, with a portion of profits and fees recycled to fund basic research, PPS creates a self-sustaining financial model that does not require a singular, high-risk "moonshot" to justify its existence or its mission.</w:t>
      </w:r>
      <w:r>
        <w:rPr>
          <w:rFonts w:ascii="Google Sans Text" w:eastAsia="Google Sans Text" w:hAnsi="Google Sans Text" w:cs="Google Sans Text"/>
          <w:color w:val="575B5F"/>
          <w:sz w:val="24"/>
          <w:szCs w:val="24"/>
          <w:vertAlign w:val="superscript"/>
        </w:rPr>
        <w:t>6</w:t>
      </w:r>
    </w:p>
    <w:p w14:paraId="343EB92A" w14:textId="77777777" w:rsidR="00C869AB" w:rsidRDefault="00C869AB">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p>
    <w:p w14:paraId="65525B98" w14:textId="77777777" w:rsidR="00C869AB" w:rsidRDefault="00000000">
      <w:pPr>
        <w:pStyle w:val="Heading3"/>
        <w:spacing w:before="0" w:after="120" w:line="275" w:lineRule="auto"/>
        <w:rPr>
          <w:rFonts w:ascii="Google Sans" w:eastAsia="Google Sans" w:hAnsi="Google Sans" w:cs="Google Sans"/>
          <w:color w:val="1B1C1D"/>
        </w:rPr>
      </w:pPr>
      <w:r>
        <w:rPr>
          <w:rFonts w:ascii="Google Sans" w:eastAsia="Google Sans" w:hAnsi="Google Sans" w:cs="Google Sans"/>
          <w:color w:val="1B1C1D"/>
        </w:rPr>
        <w:t>3.3 The Patient Capital Flywheel</w:t>
      </w:r>
    </w:p>
    <w:p w14:paraId="2390C02B" w14:textId="77777777" w:rsidR="00C869AB" w:rsidRDefault="00C869AB">
      <w:pPr>
        <w:pBdr>
          <w:top w:val="nil"/>
          <w:left w:val="nil"/>
          <w:bottom w:val="nil"/>
          <w:right w:val="nil"/>
          <w:between w:val="nil"/>
        </w:pBdr>
        <w:spacing w:after="240" w:line="275" w:lineRule="auto"/>
        <w:rPr>
          <w:rFonts w:ascii="Google Sans" w:eastAsia="Google Sans" w:hAnsi="Google Sans" w:cs="Google Sans"/>
          <w:color w:val="1B1C1D"/>
        </w:rPr>
      </w:pPr>
    </w:p>
    <w:p w14:paraId="03290552" w14:textId="77777777" w:rsidR="00C869AB" w:rsidRDefault="00000000">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rPr>
        <w:t>The financial model of Project Positive Sum is its most critical innovation. The system is designed as a "sustainable flywheel" that integrates a nonprofit foundation with a for-profit investment vehicle.</w:t>
      </w:r>
      <w:r>
        <w:rPr>
          <w:rFonts w:ascii="Google Sans Text" w:eastAsia="Google Sans Text" w:hAnsi="Google Sans Text" w:cs="Google Sans Text"/>
          <w:color w:val="575B5F"/>
          <w:sz w:val="24"/>
          <w:szCs w:val="24"/>
          <w:vertAlign w:val="superscript"/>
        </w:rPr>
        <w:t>6</w:t>
      </w:r>
      <w:r>
        <w:rPr>
          <w:rFonts w:ascii="Google Sans Text" w:eastAsia="Google Sans Text" w:hAnsi="Google Sans Text" w:cs="Google Sans Text"/>
          <w:color w:val="1B1C1D"/>
        </w:rPr>
        <w:t xml:space="preserve"> The Project Positive Sum Foundation acts as the ethical steward, holding the overarching mission, providing grants for foundational research, and retaining intellectual property (IP) from that research to be made available to the broader ecosystem.</w:t>
      </w:r>
      <w:r>
        <w:rPr>
          <w:rFonts w:ascii="Google Sans Text" w:eastAsia="Google Sans Text" w:hAnsi="Google Sans Text" w:cs="Google Sans Text"/>
          <w:color w:val="575B5F"/>
          <w:sz w:val="24"/>
          <w:szCs w:val="24"/>
          <w:vertAlign w:val="superscript"/>
        </w:rPr>
        <w:t>6</w:t>
      </w:r>
    </w:p>
    <w:p w14:paraId="57BDCA25" w14:textId="77777777" w:rsidR="00C869AB"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rPr>
      </w:pPr>
      <w:commentRangeStart w:id="10"/>
      <w:r>
        <w:rPr>
          <w:rFonts w:ascii="Google Sans Text" w:eastAsia="Google Sans Text" w:hAnsi="Google Sans Text" w:cs="Google Sans Text"/>
          <w:color w:val="1B1C1D"/>
        </w:rPr>
        <w:t>Associated with the foundation will be a structured hybrid permanent capital vehicle</w:t>
      </w:r>
      <w:commentRangeEnd w:id="10"/>
      <w:r w:rsidR="0015589D">
        <w:rPr>
          <w:rStyle w:val="CommentReference"/>
        </w:rPr>
        <w:commentReference w:id="10"/>
      </w:r>
      <w:r>
        <w:rPr>
          <w:rFonts w:ascii="Google Sans Text" w:eastAsia="Google Sans Text" w:hAnsi="Google Sans Text" w:cs="Google Sans Text"/>
          <w:color w:val="1B1C1D"/>
        </w:rPr>
        <w:t>, designed to optimize the needs of stakeholders in order to facilitate the best execution in the best work environment.</w:t>
      </w:r>
      <w:r>
        <w:rPr>
          <w:rFonts w:ascii="Google Sans Text" w:eastAsia="Google Sans Text" w:hAnsi="Google Sans Text" w:cs="Google Sans Text"/>
          <w:color w:val="575B5F"/>
          <w:sz w:val="24"/>
          <w:szCs w:val="24"/>
          <w:vertAlign w:val="superscript"/>
        </w:rPr>
        <w:t>6</w:t>
      </w:r>
      <w:r>
        <w:rPr>
          <w:rFonts w:ascii="Google Sans Text" w:eastAsia="Google Sans Text" w:hAnsi="Google Sans Text" w:cs="Google Sans Text"/>
          <w:color w:val="1B1C1D"/>
        </w:rPr>
        <w:t xml:space="preserve"> This patient capital vehicle will have a longer time horizon, mirroring </w:t>
      </w:r>
      <w:r>
        <w:rPr>
          <w:rFonts w:ascii="Google Sans Text" w:eastAsia="Google Sans Text" w:hAnsi="Google Sans Text" w:cs="Google Sans Text"/>
          <w:color w:val="1B1C1D"/>
        </w:rPr>
        <w:lastRenderedPageBreak/>
        <w:t>the 15-year term used by Nevo Labs.</w:t>
      </w:r>
      <w:r>
        <w:rPr>
          <w:rFonts w:ascii="Google Sans Text" w:eastAsia="Google Sans Text" w:hAnsi="Google Sans Text" w:cs="Google Sans Text"/>
          <w:color w:val="575B5F"/>
          <w:sz w:val="24"/>
          <w:szCs w:val="24"/>
          <w:vertAlign w:val="superscript"/>
        </w:rPr>
        <w:t>6</w:t>
      </w:r>
      <w:r>
        <w:rPr>
          <w:rFonts w:ascii="Google Sans Text" w:eastAsia="Google Sans Text" w:hAnsi="Google Sans Text" w:cs="Google Sans Text"/>
          <w:color w:val="1B1C1D"/>
        </w:rPr>
        <w:t xml:space="preserve"> This extended investment window is essential for deep technology, which often requires a decade or more to mature and commercialize. A portion of the management fees and profits ("carried interest") generated by the investment vehicle is channeled back to the foundation, creating a self-perpetuating engine that funds ongoing research and operational costs.</w:t>
      </w:r>
      <w:r>
        <w:rPr>
          <w:rFonts w:ascii="Google Sans Text" w:eastAsia="Google Sans Text" w:hAnsi="Google Sans Text" w:cs="Google Sans Text"/>
          <w:color w:val="575B5F"/>
          <w:sz w:val="24"/>
          <w:szCs w:val="24"/>
          <w:vertAlign w:val="superscript"/>
        </w:rPr>
        <w:t>6</w:t>
      </w:r>
      <w:r>
        <w:rPr>
          <w:rFonts w:ascii="Google Sans Text" w:eastAsia="Google Sans Text" w:hAnsi="Google Sans Text" w:cs="Google Sans Text"/>
          <w:color w:val="1B1C1D"/>
        </w:rPr>
        <w:t xml:space="preserve"> This mechanism provides a steady source of capital for foundational research without relying solely on philanthropy or the short-term pressures of traditional venture capital.</w:t>
      </w:r>
    </w:p>
    <w:p w14:paraId="2700BF7E" w14:textId="77777777" w:rsidR="00C869AB" w:rsidRDefault="00C869AB">
      <w:pPr>
        <w:pBdr>
          <w:top w:val="nil"/>
          <w:left w:val="nil"/>
          <w:bottom w:val="nil"/>
          <w:right w:val="nil"/>
          <w:between w:val="nil"/>
        </w:pBdr>
        <w:spacing w:after="240" w:line="275" w:lineRule="auto"/>
        <w:rPr>
          <w:rFonts w:ascii="Google Sans Text" w:eastAsia="Google Sans Text" w:hAnsi="Google Sans Text" w:cs="Google Sans Text"/>
          <w:color w:val="1B1C1D"/>
        </w:rPr>
      </w:pPr>
    </w:p>
    <w:p w14:paraId="62BF0B47" w14:textId="77777777" w:rsidR="00C869AB" w:rsidRDefault="00000000">
      <w:pPr>
        <w:pStyle w:val="Heading2"/>
        <w:spacing w:before="0" w:after="120" w:line="275" w:lineRule="auto"/>
        <w:rPr>
          <w:rFonts w:ascii="Google Sans" w:eastAsia="Google Sans" w:hAnsi="Google Sans" w:cs="Google Sans"/>
          <w:color w:val="1B1C1D"/>
        </w:rPr>
      </w:pPr>
      <w:r>
        <w:rPr>
          <w:rFonts w:ascii="Google Sans" w:eastAsia="Google Sans" w:hAnsi="Google Sans" w:cs="Google Sans"/>
          <w:color w:val="1B1C1D"/>
        </w:rPr>
        <w:t>4.0 The Architects of a New Ecosystem: The Core Participants</w:t>
      </w:r>
    </w:p>
    <w:p w14:paraId="5620A012" w14:textId="77777777" w:rsidR="00C869AB" w:rsidRDefault="00C869AB">
      <w:pPr>
        <w:pBdr>
          <w:top w:val="nil"/>
          <w:left w:val="nil"/>
          <w:bottom w:val="nil"/>
          <w:right w:val="nil"/>
          <w:between w:val="nil"/>
        </w:pBdr>
        <w:spacing w:after="240" w:line="275" w:lineRule="auto"/>
        <w:rPr>
          <w:rFonts w:ascii="Google Sans" w:eastAsia="Google Sans" w:hAnsi="Google Sans" w:cs="Google Sans"/>
          <w:color w:val="1B1C1D"/>
        </w:rPr>
      </w:pPr>
    </w:p>
    <w:p w14:paraId="3CA9C75A" w14:textId="77777777" w:rsidR="00C869AB" w:rsidRDefault="00C869AB">
      <w:pPr>
        <w:pBdr>
          <w:top w:val="nil"/>
          <w:left w:val="nil"/>
          <w:bottom w:val="nil"/>
          <w:right w:val="nil"/>
          <w:between w:val="nil"/>
        </w:pBdr>
        <w:spacing w:after="240" w:line="275" w:lineRule="auto"/>
        <w:rPr>
          <w:rFonts w:ascii="Google Sans" w:eastAsia="Google Sans" w:hAnsi="Google Sans" w:cs="Google Sans"/>
          <w:color w:val="1B1C1D"/>
        </w:rPr>
      </w:pPr>
    </w:p>
    <w:p w14:paraId="5851A85A" w14:textId="77777777" w:rsidR="00C869AB" w:rsidRDefault="00000000">
      <w:pPr>
        <w:pStyle w:val="Heading3"/>
        <w:spacing w:before="0" w:after="120" w:line="275" w:lineRule="auto"/>
        <w:rPr>
          <w:rFonts w:ascii="Google Sans" w:eastAsia="Google Sans" w:hAnsi="Google Sans" w:cs="Google Sans"/>
          <w:color w:val="1B1C1D"/>
        </w:rPr>
      </w:pPr>
      <w:commentRangeStart w:id="11"/>
      <w:r>
        <w:rPr>
          <w:rFonts w:ascii="Google Sans" w:eastAsia="Google Sans" w:hAnsi="Google Sans" w:cs="Google Sans"/>
          <w:color w:val="1B1C1D"/>
        </w:rPr>
        <w:t>4.1 The US Academic Alliance: The Ethical Compass</w:t>
      </w:r>
      <w:commentRangeEnd w:id="11"/>
      <w:r w:rsidR="0015589D">
        <w:rPr>
          <w:rStyle w:val="CommentReference"/>
          <w:b w:val="0"/>
        </w:rPr>
        <w:commentReference w:id="11"/>
      </w:r>
    </w:p>
    <w:p w14:paraId="4FB46AAC" w14:textId="77777777" w:rsidR="00C869AB" w:rsidRDefault="00C869AB">
      <w:pPr>
        <w:pBdr>
          <w:top w:val="nil"/>
          <w:left w:val="nil"/>
          <w:bottom w:val="nil"/>
          <w:right w:val="nil"/>
          <w:between w:val="nil"/>
        </w:pBdr>
        <w:spacing w:after="240" w:line="275" w:lineRule="auto"/>
        <w:rPr>
          <w:rFonts w:ascii="Google Sans" w:eastAsia="Google Sans" w:hAnsi="Google Sans" w:cs="Google Sans"/>
          <w:color w:val="1B1C1D"/>
        </w:rPr>
      </w:pPr>
    </w:p>
    <w:p w14:paraId="576D2A7D" w14:textId="77777777" w:rsidR="00C869AB" w:rsidRDefault="00000000">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rPr>
        <w:t>The US Academic Alliance forms the "ethical and socio-technical core" of Project Positive Sum, focusing on the critical intersection of technology and society.</w:t>
      </w:r>
      <w:r>
        <w:rPr>
          <w:rFonts w:ascii="Google Sans Text" w:eastAsia="Google Sans Text" w:hAnsi="Google Sans Text" w:cs="Google Sans Text"/>
          <w:color w:val="575B5F"/>
          <w:sz w:val="24"/>
          <w:szCs w:val="24"/>
          <w:vertAlign w:val="superscript"/>
        </w:rPr>
        <w:t>6</w:t>
      </w:r>
    </w:p>
    <w:p w14:paraId="1203EDBB" w14:textId="77777777" w:rsidR="00C869AB" w:rsidRDefault="00C869AB">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p>
    <w:p w14:paraId="3BC3DD20" w14:textId="77777777" w:rsidR="00C869AB" w:rsidRDefault="00000000">
      <w:pPr>
        <w:pStyle w:val="Heading4"/>
        <w:spacing w:before="0" w:after="120" w:line="275" w:lineRule="auto"/>
        <w:rPr>
          <w:rFonts w:ascii="Google Sans" w:eastAsia="Google Sans" w:hAnsi="Google Sans" w:cs="Google Sans"/>
          <w:color w:val="1B1C1D"/>
        </w:rPr>
      </w:pPr>
      <w:r>
        <w:rPr>
          <w:rFonts w:ascii="Google Sans" w:eastAsia="Google Sans" w:hAnsi="Google Sans" w:cs="Google Sans"/>
          <w:color w:val="1B1C1D"/>
        </w:rPr>
        <w:t>4.1.1 Dr. Safiya Noble (UCLA)</w:t>
      </w:r>
    </w:p>
    <w:p w14:paraId="6406E552" w14:textId="77777777" w:rsidR="00C869AB" w:rsidRDefault="00C869AB">
      <w:pPr>
        <w:pBdr>
          <w:top w:val="nil"/>
          <w:left w:val="nil"/>
          <w:bottom w:val="nil"/>
          <w:right w:val="nil"/>
          <w:between w:val="nil"/>
        </w:pBdr>
        <w:spacing w:after="240" w:line="275" w:lineRule="auto"/>
        <w:rPr>
          <w:rFonts w:ascii="Google Sans" w:eastAsia="Google Sans" w:hAnsi="Google Sans" w:cs="Google Sans"/>
          <w:color w:val="1B1C1D"/>
        </w:rPr>
      </w:pPr>
    </w:p>
    <w:p w14:paraId="77986CAD" w14:textId="77777777" w:rsidR="00C869AB" w:rsidRDefault="00000000">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rPr>
        <w:t xml:space="preserve">Dr. Safiya U. Noble is a professor of Gender Studies and African American Studies at UCLA, where she also directs the Center on Resilience &amp; Digital Justice and the UCLA </w:t>
      </w:r>
      <w:proofErr w:type="spellStart"/>
      <w:r>
        <w:rPr>
          <w:rFonts w:ascii="Google Sans Text" w:eastAsia="Google Sans Text" w:hAnsi="Google Sans Text" w:cs="Google Sans Text"/>
          <w:color w:val="1B1C1D"/>
        </w:rPr>
        <w:t>DatX</w:t>
      </w:r>
      <w:proofErr w:type="spellEnd"/>
      <w:r>
        <w:rPr>
          <w:rFonts w:ascii="Google Sans Text" w:eastAsia="Google Sans Text" w:hAnsi="Google Sans Text" w:cs="Google Sans Text"/>
          <w:color w:val="1B1C1D"/>
        </w:rPr>
        <w:t xml:space="preserve"> </w:t>
      </w:r>
      <w:proofErr w:type="gramStart"/>
      <w:r>
        <w:rPr>
          <w:rFonts w:ascii="Google Sans Text" w:eastAsia="Google Sans Text" w:hAnsi="Google Sans Text" w:cs="Google Sans Text"/>
          <w:color w:val="1B1C1D"/>
        </w:rPr>
        <w:t>Initiative .</w:t>
      </w:r>
      <w:proofErr w:type="gramEnd"/>
      <w:r>
        <w:rPr>
          <w:rFonts w:ascii="Google Sans Text" w:eastAsia="Google Sans Text" w:hAnsi="Google Sans Text" w:cs="Google Sans Text"/>
          <w:color w:val="1B1C1D"/>
        </w:rPr>
        <w:t xml:space="preserve"> She is the author of the influential book </w:t>
      </w:r>
      <w:r>
        <w:rPr>
          <w:rFonts w:ascii="Google Sans Text" w:eastAsia="Google Sans Text" w:hAnsi="Google Sans Text" w:cs="Google Sans Text"/>
          <w:i/>
          <w:color w:val="1B1C1D"/>
        </w:rPr>
        <w:t>Algorithms of Oppression: How Search Engines Reinforce Racism</w:t>
      </w:r>
      <w:r>
        <w:rPr>
          <w:rFonts w:ascii="Google Sans Text" w:eastAsia="Google Sans Text" w:hAnsi="Google Sans Text" w:cs="Google Sans Text"/>
          <w:color w:val="1B1C1D"/>
        </w:rPr>
        <w:t>, a work that has earned her widespread recognition, including a MacArthur Foundation "Genius Award</w:t>
      </w:r>
      <w:proofErr w:type="gramStart"/>
      <w:r>
        <w:rPr>
          <w:rFonts w:ascii="Google Sans Text" w:eastAsia="Google Sans Text" w:hAnsi="Google Sans Text" w:cs="Google Sans Text"/>
          <w:color w:val="1B1C1D"/>
        </w:rPr>
        <w:t>" .</w:t>
      </w:r>
      <w:proofErr w:type="gramEnd"/>
      <w:r>
        <w:rPr>
          <w:rFonts w:ascii="Google Sans Text" w:eastAsia="Google Sans Text" w:hAnsi="Google Sans Text" w:cs="Google Sans Text"/>
          <w:color w:val="1B1C1D"/>
        </w:rPr>
        <w:t xml:space="preserve"> Her scholarly work is centered on internet studies and the ways in which digital media intersect with issues of race, gender, culture, and </w:t>
      </w:r>
      <w:proofErr w:type="gramStart"/>
      <w:r>
        <w:rPr>
          <w:rFonts w:ascii="Google Sans Text" w:eastAsia="Google Sans Text" w:hAnsi="Google Sans Text" w:cs="Google Sans Text"/>
          <w:color w:val="1B1C1D"/>
        </w:rPr>
        <w:t>power .</w:t>
      </w:r>
      <w:proofErr w:type="gramEnd"/>
      <w:r>
        <w:rPr>
          <w:rFonts w:ascii="Google Sans Text" w:eastAsia="Google Sans Text" w:hAnsi="Google Sans Text" w:cs="Google Sans Text"/>
          <w:color w:val="1B1C1D"/>
        </w:rPr>
        <w:t xml:space="preserve"> Dr. Noble's expertise in algorithmic discrimination provides the foundational "think tank" perspective for Project Positive Sum.</w:t>
      </w:r>
      <w:r>
        <w:rPr>
          <w:rFonts w:ascii="Google Sans Text" w:eastAsia="Google Sans Text" w:hAnsi="Google Sans Text" w:cs="Google Sans Text"/>
          <w:color w:val="575B5F"/>
          <w:sz w:val="24"/>
          <w:szCs w:val="24"/>
          <w:vertAlign w:val="superscript"/>
        </w:rPr>
        <w:t>6</w:t>
      </w:r>
      <w:r>
        <w:rPr>
          <w:rFonts w:ascii="Google Sans Text" w:eastAsia="Google Sans Text" w:hAnsi="Google Sans Text" w:cs="Google Sans Text"/>
          <w:color w:val="1B1C1D"/>
        </w:rPr>
        <w:t xml:space="preserve"> Her role is to ensure that the initiative's ethical standards are embedded into the very design of the technology, serving as a critical safeguard against the biases and harms that can arise when algorithms are deployed without rigorous socio-technical oversight.</w:t>
      </w:r>
      <w:r>
        <w:rPr>
          <w:rFonts w:ascii="Google Sans Text" w:eastAsia="Google Sans Text" w:hAnsi="Google Sans Text" w:cs="Google Sans Text"/>
          <w:color w:val="575B5F"/>
          <w:sz w:val="24"/>
          <w:szCs w:val="24"/>
          <w:vertAlign w:val="superscript"/>
        </w:rPr>
        <w:t>6</w:t>
      </w:r>
    </w:p>
    <w:p w14:paraId="2D8E2CA6" w14:textId="77777777" w:rsidR="00C869AB" w:rsidRDefault="00C869AB">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p>
    <w:p w14:paraId="4253A343" w14:textId="77777777" w:rsidR="00C869AB" w:rsidRDefault="00000000">
      <w:pPr>
        <w:pStyle w:val="Heading4"/>
        <w:spacing w:before="0" w:after="120" w:line="275" w:lineRule="auto"/>
        <w:rPr>
          <w:rFonts w:ascii="Google Sans" w:eastAsia="Google Sans" w:hAnsi="Google Sans" w:cs="Google Sans"/>
          <w:color w:val="1B1C1D"/>
        </w:rPr>
      </w:pPr>
      <w:r>
        <w:rPr>
          <w:rFonts w:ascii="Google Sans" w:eastAsia="Google Sans" w:hAnsi="Google Sans" w:cs="Google Sans"/>
          <w:color w:val="1B1C1D"/>
        </w:rPr>
        <w:t>4.1.2 Dr. Vivienne Ming (UC Berkeley)</w:t>
      </w:r>
    </w:p>
    <w:p w14:paraId="1DAB1BB5" w14:textId="77777777" w:rsidR="00C869AB" w:rsidRDefault="00C869AB">
      <w:pPr>
        <w:pBdr>
          <w:top w:val="nil"/>
          <w:left w:val="nil"/>
          <w:bottom w:val="nil"/>
          <w:right w:val="nil"/>
          <w:between w:val="nil"/>
        </w:pBdr>
        <w:spacing w:after="240" w:line="275" w:lineRule="auto"/>
        <w:rPr>
          <w:rFonts w:ascii="Google Sans" w:eastAsia="Google Sans" w:hAnsi="Google Sans" w:cs="Google Sans"/>
          <w:color w:val="1B1C1D"/>
        </w:rPr>
      </w:pPr>
    </w:p>
    <w:p w14:paraId="4852A47A" w14:textId="77777777" w:rsidR="00C869AB" w:rsidRDefault="00000000">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rPr>
        <w:t xml:space="preserve">Dr. Vivienne Ming, a theoretical neuroscientist and inventor, is a visiting scholar at UC Berkeley's Redwood Center for Theoretical Neuroscience, where she conducts research on </w:t>
      </w:r>
      <w:proofErr w:type="spellStart"/>
      <w:proofErr w:type="gramStart"/>
      <w:r>
        <w:rPr>
          <w:rFonts w:ascii="Google Sans Text" w:eastAsia="Google Sans Text" w:hAnsi="Google Sans Text" w:cs="Google Sans Text"/>
          <w:color w:val="1B1C1D"/>
        </w:rPr>
        <w:t>neuroprosthetics</w:t>
      </w:r>
      <w:proofErr w:type="spellEnd"/>
      <w:r>
        <w:rPr>
          <w:rFonts w:ascii="Google Sans Text" w:eastAsia="Google Sans Text" w:hAnsi="Google Sans Text" w:cs="Google Sans Text"/>
          <w:color w:val="1B1C1D"/>
        </w:rPr>
        <w:t xml:space="preserve"> .</w:t>
      </w:r>
      <w:proofErr w:type="gramEnd"/>
      <w:r>
        <w:rPr>
          <w:rFonts w:ascii="Google Sans Text" w:eastAsia="Google Sans Text" w:hAnsi="Google Sans Text" w:cs="Google Sans Text"/>
          <w:color w:val="1B1C1D"/>
        </w:rPr>
        <w:t xml:space="preserve"> The user's query specifically noted her affiliation with UC Berkeley, not UC Davis, a point that is confirmed by external </w:t>
      </w:r>
      <w:proofErr w:type="gramStart"/>
      <w:r>
        <w:rPr>
          <w:rFonts w:ascii="Google Sans Text" w:eastAsia="Google Sans Text" w:hAnsi="Google Sans Text" w:cs="Google Sans Text"/>
          <w:color w:val="1B1C1D"/>
        </w:rPr>
        <w:t>sources .</w:t>
      </w:r>
      <w:proofErr w:type="gramEnd"/>
      <w:r>
        <w:rPr>
          <w:rFonts w:ascii="Google Sans Text" w:eastAsia="Google Sans Text" w:hAnsi="Google Sans Text" w:cs="Google Sans Text"/>
          <w:color w:val="1B1C1D"/>
        </w:rPr>
        <w:t xml:space="preserve"> Dr. Ming is also the co-founder of </w:t>
      </w:r>
      <w:proofErr w:type="spellStart"/>
      <w:r>
        <w:rPr>
          <w:rFonts w:ascii="Google Sans Text" w:eastAsia="Google Sans Text" w:hAnsi="Google Sans Text" w:cs="Google Sans Text"/>
          <w:color w:val="1B1C1D"/>
        </w:rPr>
        <w:t>Socos</w:t>
      </w:r>
      <w:proofErr w:type="spellEnd"/>
      <w:r>
        <w:rPr>
          <w:rFonts w:ascii="Google Sans Text" w:eastAsia="Google Sans Text" w:hAnsi="Google Sans Text" w:cs="Google Sans Text"/>
          <w:color w:val="1B1C1D"/>
        </w:rPr>
        <w:t xml:space="preserve"> Labs and The Human Trust, which she describes as a "philanthropic data trust" and a "mad science incubator".</w:t>
      </w:r>
      <w:r>
        <w:rPr>
          <w:rFonts w:ascii="Google Sans Text" w:eastAsia="Google Sans Text" w:hAnsi="Google Sans Text" w:cs="Google Sans Text"/>
          <w:color w:val="575B5F"/>
          <w:sz w:val="24"/>
          <w:szCs w:val="24"/>
          <w:vertAlign w:val="superscript"/>
        </w:rPr>
        <w:t>9</w:t>
      </w:r>
      <w:r>
        <w:rPr>
          <w:rFonts w:ascii="Google Sans Text" w:eastAsia="Google Sans Text" w:hAnsi="Google Sans Text" w:cs="Google Sans Text"/>
          <w:color w:val="1B1C1D"/>
        </w:rPr>
        <w:t xml:space="preserve"> Her work is focused on maximizing human capacity and exploring intractable problems for free, aligning perfectly with the PPS </w:t>
      </w:r>
      <w:proofErr w:type="gramStart"/>
      <w:r>
        <w:rPr>
          <w:rFonts w:ascii="Google Sans Text" w:eastAsia="Google Sans Text" w:hAnsi="Google Sans Text" w:cs="Google Sans Text"/>
          <w:color w:val="1B1C1D"/>
        </w:rPr>
        <w:t>vision .</w:t>
      </w:r>
      <w:proofErr w:type="gramEnd"/>
      <w:r>
        <w:rPr>
          <w:rFonts w:ascii="Google Sans Text" w:eastAsia="Google Sans Text" w:hAnsi="Google Sans Text" w:cs="Google Sans Text"/>
          <w:color w:val="1B1C1D"/>
        </w:rPr>
        <w:t xml:space="preserve"> The Human Trust's mission is particularly resonant with PPS, as it frames AI acting in an individual's best interest as a civil right.</w:t>
      </w:r>
      <w:r>
        <w:rPr>
          <w:rFonts w:ascii="Google Sans Text" w:eastAsia="Google Sans Text" w:hAnsi="Google Sans Text" w:cs="Google Sans Text"/>
          <w:color w:val="575B5F"/>
          <w:sz w:val="24"/>
          <w:szCs w:val="24"/>
          <w:vertAlign w:val="superscript"/>
        </w:rPr>
        <w:t>9</w:t>
      </w:r>
    </w:p>
    <w:p w14:paraId="257CBF3A" w14:textId="77777777" w:rsidR="00C869AB" w:rsidRDefault="00000000">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rPr>
        <w:t xml:space="preserve">A crucial and nuanced aspect of Dr. Ming's background is her intellectual connection to the Nobel laureate John Hopfield. While not a direct collaborator, her research as a visiting scholar at the Redwood Center for Theoretical Neuroscience places her in the intellectual lineage of Hopfield's groundbreaking </w:t>
      </w:r>
      <w:proofErr w:type="gramStart"/>
      <w:r>
        <w:rPr>
          <w:rFonts w:ascii="Google Sans Text" w:eastAsia="Google Sans Text" w:hAnsi="Google Sans Text" w:cs="Google Sans Text"/>
          <w:color w:val="1B1C1D"/>
        </w:rPr>
        <w:t>work .</w:t>
      </w:r>
      <w:proofErr w:type="gramEnd"/>
      <w:r>
        <w:rPr>
          <w:rFonts w:ascii="Google Sans Text" w:eastAsia="Google Sans Text" w:hAnsi="Google Sans Text" w:cs="Google Sans Text"/>
          <w:color w:val="1B1C1D"/>
        </w:rPr>
        <w:t xml:space="preserve"> Hopfield, renowned for the "Hopfield network," a computer model that mimics the human brain to store information, was known for his work in unifying disparate fields like physics, biology, and chemistry to understand complex </w:t>
      </w:r>
      <w:proofErr w:type="gramStart"/>
      <w:r>
        <w:rPr>
          <w:rFonts w:ascii="Google Sans Text" w:eastAsia="Google Sans Text" w:hAnsi="Google Sans Text" w:cs="Google Sans Text"/>
          <w:color w:val="1B1C1D"/>
        </w:rPr>
        <w:t>systems .</w:t>
      </w:r>
      <w:proofErr w:type="gramEnd"/>
      <w:r>
        <w:rPr>
          <w:rFonts w:ascii="Google Sans Text" w:eastAsia="Google Sans Text" w:hAnsi="Google Sans Text" w:cs="Google Sans Text"/>
          <w:color w:val="1B1C1D"/>
        </w:rPr>
        <w:t xml:space="preserve"> This intellectual inheritance connects Dr. Ming directly to the interdisciplinary ethos that defined Bell Labs. Her work embodies the modern-day fusion of neuroscience and artificial intelligence, positioning her as a key figure in the "applied research and development" pillar of the PPS "do tank".</w:t>
      </w:r>
      <w:r>
        <w:rPr>
          <w:rFonts w:ascii="Google Sans Text" w:eastAsia="Google Sans Text" w:hAnsi="Google Sans Text" w:cs="Google Sans Text"/>
          <w:color w:val="575B5F"/>
          <w:sz w:val="24"/>
          <w:szCs w:val="24"/>
          <w:vertAlign w:val="superscript"/>
        </w:rPr>
        <w:t>6</w:t>
      </w:r>
    </w:p>
    <w:p w14:paraId="3DC0E4EB" w14:textId="77777777" w:rsidR="00C869AB" w:rsidRDefault="00C869AB">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p>
    <w:p w14:paraId="2C1AE4D6" w14:textId="77777777" w:rsidR="00C869AB" w:rsidRDefault="00000000">
      <w:pPr>
        <w:pStyle w:val="Heading4"/>
        <w:spacing w:before="0" w:after="120" w:line="275" w:lineRule="auto"/>
        <w:rPr>
          <w:rFonts w:ascii="Google Sans" w:eastAsia="Google Sans" w:hAnsi="Google Sans" w:cs="Google Sans"/>
          <w:color w:val="1B1C1D"/>
        </w:rPr>
      </w:pPr>
      <w:r>
        <w:rPr>
          <w:rFonts w:ascii="Google Sans" w:eastAsia="Google Sans" w:hAnsi="Google Sans" w:cs="Google Sans"/>
          <w:color w:val="1B1C1D"/>
        </w:rPr>
        <w:t>4.1.3 Dr. David Rand (Cornell Tech)</w:t>
      </w:r>
    </w:p>
    <w:p w14:paraId="1EC9BAF0" w14:textId="77777777" w:rsidR="00C869AB" w:rsidRDefault="00C869AB">
      <w:pPr>
        <w:pBdr>
          <w:top w:val="nil"/>
          <w:left w:val="nil"/>
          <w:bottom w:val="nil"/>
          <w:right w:val="nil"/>
          <w:between w:val="nil"/>
        </w:pBdr>
        <w:spacing w:after="240" w:line="275" w:lineRule="auto"/>
        <w:rPr>
          <w:rFonts w:ascii="Google Sans" w:eastAsia="Google Sans" w:hAnsi="Google Sans" w:cs="Google Sans"/>
          <w:color w:val="1B1C1D"/>
        </w:rPr>
      </w:pPr>
    </w:p>
    <w:p w14:paraId="3C1550D2" w14:textId="77777777" w:rsidR="00C869AB"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 xml:space="preserve">Dr. David Rand is a professor of marketing, management communications, and information science at Cornell </w:t>
      </w:r>
      <w:proofErr w:type="gramStart"/>
      <w:r>
        <w:rPr>
          <w:rFonts w:ascii="Google Sans Text" w:eastAsia="Google Sans Text" w:hAnsi="Google Sans Text" w:cs="Google Sans Text"/>
          <w:color w:val="1B1C1D"/>
        </w:rPr>
        <w:t>University .</w:t>
      </w:r>
      <w:proofErr w:type="gramEnd"/>
      <w:r>
        <w:rPr>
          <w:rFonts w:ascii="Google Sans Text" w:eastAsia="Google Sans Text" w:hAnsi="Google Sans Text" w:cs="Google Sans Text"/>
          <w:color w:val="1B1C1D"/>
        </w:rPr>
        <w:t xml:space="preserve"> He holds a PhD in Systems Biology from Harvard and a BA in Computational Biology from </w:t>
      </w:r>
      <w:proofErr w:type="gramStart"/>
      <w:r>
        <w:rPr>
          <w:rFonts w:ascii="Google Sans Text" w:eastAsia="Google Sans Text" w:hAnsi="Google Sans Text" w:cs="Google Sans Text"/>
          <w:color w:val="1B1C1D"/>
        </w:rPr>
        <w:t>Cornell .</w:t>
      </w:r>
      <w:proofErr w:type="gramEnd"/>
      <w:r>
        <w:rPr>
          <w:rFonts w:ascii="Google Sans Text" w:eastAsia="Google Sans Text" w:hAnsi="Google Sans Text" w:cs="Google Sans Text"/>
          <w:color w:val="1B1C1D"/>
        </w:rPr>
        <w:t xml:space="preserve"> His research utilizes computational social science to explore a range of critical issues, including how human-AI dialogues can be used to correct inaccurate beliefs, why misinformation spreads online, and how to promote human </w:t>
      </w:r>
      <w:proofErr w:type="gramStart"/>
      <w:r>
        <w:rPr>
          <w:rFonts w:ascii="Google Sans Text" w:eastAsia="Google Sans Text" w:hAnsi="Google Sans Text" w:cs="Google Sans Text"/>
          <w:color w:val="1B1C1D"/>
        </w:rPr>
        <w:t>cooperation .</w:t>
      </w:r>
      <w:proofErr w:type="gramEnd"/>
      <w:r>
        <w:rPr>
          <w:rFonts w:ascii="Google Sans Text" w:eastAsia="Google Sans Text" w:hAnsi="Google Sans Text" w:cs="Google Sans Text"/>
          <w:color w:val="1B1C1D"/>
        </w:rPr>
        <w:t xml:space="preserve"> Dr. Rand's work is directly relevant to the "ethical deployment" pillar of Project Positive Sum, providing the scientific foundation for understanding and mitigating the societal impacts of AI at scale. His expertise in behavioral economics and social cognition provides a necessary complement to the project's technological development, ensuring that new technologies are not only functional but also designed to promote positive social </w:t>
      </w:r>
      <w:proofErr w:type="gramStart"/>
      <w:r>
        <w:rPr>
          <w:rFonts w:ascii="Google Sans Text" w:eastAsia="Google Sans Text" w:hAnsi="Google Sans Text" w:cs="Google Sans Text"/>
          <w:color w:val="1B1C1D"/>
        </w:rPr>
        <w:lastRenderedPageBreak/>
        <w:t>outcomes .</w:t>
      </w:r>
      <w:proofErr w:type="gramEnd"/>
    </w:p>
    <w:p w14:paraId="18CA54A5" w14:textId="77777777" w:rsidR="00C869AB" w:rsidRDefault="00C869AB">
      <w:pPr>
        <w:pBdr>
          <w:top w:val="nil"/>
          <w:left w:val="nil"/>
          <w:bottom w:val="nil"/>
          <w:right w:val="nil"/>
          <w:between w:val="nil"/>
        </w:pBdr>
        <w:spacing w:after="240" w:line="275" w:lineRule="auto"/>
        <w:rPr>
          <w:rFonts w:ascii="Google Sans Text" w:eastAsia="Google Sans Text" w:hAnsi="Google Sans Text" w:cs="Google Sans Text"/>
          <w:color w:val="1B1C1D"/>
        </w:rPr>
      </w:pPr>
    </w:p>
    <w:p w14:paraId="251DF4F1" w14:textId="77777777" w:rsidR="00C869AB" w:rsidRDefault="00000000">
      <w:pPr>
        <w:pStyle w:val="Heading3"/>
        <w:spacing w:before="0" w:after="120" w:line="275" w:lineRule="auto"/>
        <w:rPr>
          <w:rFonts w:ascii="Google Sans" w:eastAsia="Google Sans" w:hAnsi="Google Sans" w:cs="Google Sans"/>
          <w:color w:val="1B1C1D"/>
        </w:rPr>
      </w:pPr>
      <w:r>
        <w:rPr>
          <w:rFonts w:ascii="Google Sans" w:eastAsia="Google Sans" w:hAnsi="Google Sans" w:cs="Google Sans"/>
          <w:color w:val="1B1C1D"/>
        </w:rPr>
        <w:t>4.2 The International Hubs: Engines for Deployment</w:t>
      </w:r>
    </w:p>
    <w:p w14:paraId="094A8178" w14:textId="77777777" w:rsidR="00C869AB" w:rsidRDefault="00C869AB">
      <w:pPr>
        <w:pBdr>
          <w:top w:val="nil"/>
          <w:left w:val="nil"/>
          <w:bottom w:val="nil"/>
          <w:right w:val="nil"/>
          <w:between w:val="nil"/>
        </w:pBdr>
        <w:spacing w:after="240" w:line="275" w:lineRule="auto"/>
        <w:rPr>
          <w:rFonts w:ascii="Google Sans" w:eastAsia="Google Sans" w:hAnsi="Google Sans" w:cs="Google Sans"/>
          <w:color w:val="1B1C1D"/>
        </w:rPr>
      </w:pPr>
    </w:p>
    <w:p w14:paraId="0A5589C0" w14:textId="77777777" w:rsidR="00C869AB" w:rsidRDefault="00000000">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rPr>
        <w:t>These hubs provide the specialized expertise in deep technology research and commercialization to ensure the project's global impact.</w:t>
      </w:r>
      <w:r>
        <w:rPr>
          <w:rFonts w:ascii="Google Sans Text" w:eastAsia="Google Sans Text" w:hAnsi="Google Sans Text" w:cs="Google Sans Text"/>
          <w:color w:val="575B5F"/>
          <w:sz w:val="24"/>
          <w:szCs w:val="24"/>
          <w:vertAlign w:val="superscript"/>
        </w:rPr>
        <w:t>6</w:t>
      </w:r>
    </w:p>
    <w:p w14:paraId="0E924439" w14:textId="77777777" w:rsidR="00C869AB" w:rsidRDefault="00C869AB">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p>
    <w:p w14:paraId="1C4FFE66" w14:textId="77777777" w:rsidR="00C869AB" w:rsidRDefault="00000000">
      <w:pPr>
        <w:pStyle w:val="Heading4"/>
        <w:spacing w:before="0" w:after="120" w:line="275" w:lineRule="auto"/>
        <w:rPr>
          <w:rFonts w:ascii="Google Sans" w:eastAsia="Google Sans" w:hAnsi="Google Sans" w:cs="Google Sans"/>
          <w:color w:val="1B1C1D"/>
        </w:rPr>
      </w:pPr>
      <w:r>
        <w:rPr>
          <w:rFonts w:ascii="Google Sans" w:eastAsia="Google Sans" w:hAnsi="Google Sans" w:cs="Google Sans"/>
          <w:color w:val="1B1C1D"/>
        </w:rPr>
        <w:t>4.2.1 Dr. Solomon Assefa (Dunia Research Institute)</w:t>
      </w:r>
    </w:p>
    <w:p w14:paraId="43DF51AB" w14:textId="77777777" w:rsidR="00C869AB" w:rsidRDefault="00C869AB">
      <w:pPr>
        <w:pBdr>
          <w:top w:val="nil"/>
          <w:left w:val="nil"/>
          <w:bottom w:val="nil"/>
          <w:right w:val="nil"/>
          <w:between w:val="nil"/>
        </w:pBdr>
        <w:spacing w:after="240" w:line="275" w:lineRule="auto"/>
        <w:rPr>
          <w:rFonts w:ascii="Google Sans" w:eastAsia="Google Sans" w:hAnsi="Google Sans" w:cs="Google Sans"/>
          <w:color w:val="1B1C1D"/>
        </w:rPr>
      </w:pPr>
    </w:p>
    <w:p w14:paraId="694CD2F4" w14:textId="77777777" w:rsidR="00C869AB"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Dr. Solomon Assefa is the founder of the Dunia Research Institute.</w:t>
      </w:r>
      <w:r>
        <w:rPr>
          <w:rFonts w:ascii="Google Sans Text" w:eastAsia="Google Sans Text" w:hAnsi="Google Sans Text" w:cs="Google Sans Text"/>
          <w:color w:val="575B5F"/>
          <w:sz w:val="24"/>
          <w:szCs w:val="24"/>
          <w:vertAlign w:val="superscript"/>
        </w:rPr>
        <w:t>6</w:t>
      </w:r>
      <w:r>
        <w:rPr>
          <w:rFonts w:ascii="Google Sans Text" w:eastAsia="Google Sans Text" w:hAnsi="Google Sans Text" w:cs="Google Sans Text"/>
          <w:color w:val="1B1C1D"/>
        </w:rPr>
        <w:t xml:space="preserve"> A distinguished leader in science and technology, he previously served as a Vice President at IBM Research, where he was instrumental in leading global R&amp;D efforts and managing hundreds of research scientists.</w:t>
      </w:r>
      <w:r>
        <w:rPr>
          <w:rFonts w:ascii="Google Sans Text" w:eastAsia="Google Sans Text" w:hAnsi="Google Sans Text" w:cs="Google Sans Text"/>
          <w:color w:val="575B5F"/>
          <w:sz w:val="24"/>
          <w:szCs w:val="24"/>
          <w:vertAlign w:val="superscript"/>
        </w:rPr>
        <w:t>6</w:t>
      </w:r>
      <w:r>
        <w:rPr>
          <w:rFonts w:ascii="Google Sans Text" w:eastAsia="Google Sans Text" w:hAnsi="Google Sans Text" w:cs="Google Sans Text"/>
          <w:color w:val="1B1C1D"/>
        </w:rPr>
        <w:t xml:space="preserve"> His prior work at IBM included leading the expansion of the Q Network, IBM's quantum computer system, to the African continent.</w:t>
      </w:r>
      <w:r>
        <w:rPr>
          <w:rFonts w:ascii="Google Sans Text" w:eastAsia="Google Sans Text" w:hAnsi="Google Sans Text" w:cs="Google Sans Text"/>
          <w:color w:val="575B5F"/>
          <w:sz w:val="24"/>
          <w:szCs w:val="24"/>
          <w:vertAlign w:val="superscript"/>
        </w:rPr>
        <w:t>6</w:t>
      </w:r>
      <w:r>
        <w:rPr>
          <w:rFonts w:ascii="Google Sans Text" w:eastAsia="Google Sans Text" w:hAnsi="Google Sans Text" w:cs="Google Sans Text"/>
          <w:color w:val="1B1C1D"/>
        </w:rPr>
        <w:t xml:space="preserve"> This initiative provided access to cutting-edge quantum computing capabilities for researchers and students across fifteen universities within the African Research Universities Alliance (ARUA), serving as a direct precedent for the kind of infrastructure-building that Project Positive Sum envisions.</w:t>
      </w:r>
      <w:r>
        <w:rPr>
          <w:rFonts w:ascii="Google Sans Text" w:eastAsia="Google Sans Text" w:hAnsi="Google Sans Text" w:cs="Google Sans Text"/>
          <w:color w:val="575B5F"/>
          <w:sz w:val="24"/>
          <w:szCs w:val="24"/>
          <w:vertAlign w:val="superscript"/>
        </w:rPr>
        <w:t>6</w:t>
      </w:r>
      <w:r>
        <w:rPr>
          <w:rFonts w:ascii="Google Sans Text" w:eastAsia="Google Sans Text" w:hAnsi="Google Sans Text" w:cs="Google Sans Text"/>
          <w:color w:val="1B1C1D"/>
        </w:rPr>
        <w:t xml:space="preserve"> The Dunia Research Institute's mission is framed as a strategic response to centuries of resource extraction from Africa.</w:t>
      </w:r>
      <w:r>
        <w:rPr>
          <w:rFonts w:ascii="Google Sans Text" w:eastAsia="Google Sans Text" w:hAnsi="Google Sans Text" w:cs="Google Sans Text"/>
          <w:color w:val="575B5F"/>
          <w:sz w:val="24"/>
          <w:szCs w:val="24"/>
          <w:vertAlign w:val="superscript"/>
        </w:rPr>
        <w:t>6</w:t>
      </w:r>
      <w:r>
        <w:rPr>
          <w:rFonts w:ascii="Google Sans Text" w:eastAsia="Google Sans Text" w:hAnsi="Google Sans Text" w:cs="Google Sans Text"/>
          <w:color w:val="1B1C1D"/>
        </w:rPr>
        <w:t xml:space="preserve"> The institute aims to catalyze sustainable economic development by leveraging Africa's vast human and natural resources to spark global innovation.</w:t>
      </w:r>
      <w:r>
        <w:rPr>
          <w:rFonts w:ascii="Google Sans Text" w:eastAsia="Google Sans Text" w:hAnsi="Google Sans Text" w:cs="Google Sans Text"/>
          <w:color w:val="575B5F"/>
          <w:sz w:val="24"/>
          <w:szCs w:val="24"/>
          <w:vertAlign w:val="superscript"/>
        </w:rPr>
        <w:t>6</w:t>
      </w:r>
      <w:r>
        <w:rPr>
          <w:rFonts w:ascii="Google Sans Text" w:eastAsia="Google Sans Text" w:hAnsi="Google Sans Text" w:cs="Google Sans Text"/>
          <w:color w:val="1B1C1D"/>
        </w:rPr>
        <w:t xml:space="preserve"> Dr. Assefa’s leadership ensures that the benefits of technological innovation are not just distributed to Africa but are generated</w:t>
      </w:r>
    </w:p>
    <w:p w14:paraId="4345BF92" w14:textId="77777777" w:rsidR="00C869AB" w:rsidRDefault="00000000">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i/>
          <w:color w:val="1B1C1D"/>
        </w:rPr>
        <w:t>from</w:t>
      </w:r>
      <w:r>
        <w:rPr>
          <w:rFonts w:ascii="Google Sans Text" w:eastAsia="Google Sans Text" w:hAnsi="Google Sans Text" w:cs="Google Sans Text"/>
          <w:color w:val="1B1C1D"/>
        </w:rPr>
        <w:t xml:space="preserve"> Africa, empowering local scientists, innovators, and entrepreneurs to build markets for the future.</w:t>
      </w:r>
      <w:r>
        <w:rPr>
          <w:rFonts w:ascii="Google Sans Text" w:eastAsia="Google Sans Text" w:hAnsi="Google Sans Text" w:cs="Google Sans Text"/>
          <w:color w:val="575B5F"/>
          <w:sz w:val="24"/>
          <w:szCs w:val="24"/>
          <w:vertAlign w:val="superscript"/>
        </w:rPr>
        <w:t>6</w:t>
      </w:r>
    </w:p>
    <w:p w14:paraId="65D31137" w14:textId="77777777" w:rsidR="00C869AB" w:rsidRDefault="00C869AB">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p>
    <w:p w14:paraId="6D484844" w14:textId="77777777" w:rsidR="00C869AB" w:rsidRDefault="00000000">
      <w:pPr>
        <w:pStyle w:val="Heading4"/>
        <w:spacing w:before="0" w:after="120" w:line="275" w:lineRule="auto"/>
        <w:rPr>
          <w:rFonts w:ascii="Google Sans" w:eastAsia="Google Sans" w:hAnsi="Google Sans" w:cs="Google Sans"/>
          <w:color w:val="1B1C1D"/>
        </w:rPr>
      </w:pPr>
      <w:r>
        <w:rPr>
          <w:rFonts w:ascii="Google Sans" w:eastAsia="Google Sans" w:hAnsi="Google Sans" w:cs="Google Sans"/>
          <w:color w:val="1B1C1D"/>
        </w:rPr>
        <w:t>4.2.2 Nevo Labs: The Commercial Engine</w:t>
      </w:r>
    </w:p>
    <w:p w14:paraId="09093804" w14:textId="77777777" w:rsidR="00C869AB" w:rsidRDefault="00C869AB">
      <w:pPr>
        <w:pBdr>
          <w:top w:val="nil"/>
          <w:left w:val="nil"/>
          <w:bottom w:val="nil"/>
          <w:right w:val="nil"/>
          <w:between w:val="nil"/>
        </w:pBdr>
        <w:spacing w:after="240" w:line="275" w:lineRule="auto"/>
        <w:rPr>
          <w:rFonts w:ascii="Google Sans" w:eastAsia="Google Sans" w:hAnsi="Google Sans" w:cs="Google Sans"/>
          <w:color w:val="1B1C1D"/>
        </w:rPr>
      </w:pPr>
    </w:p>
    <w:p w14:paraId="41B6A6BA" w14:textId="77777777" w:rsidR="00C869AB" w:rsidRDefault="00000000">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rPr>
        <w:t>Nevo Labs is a private-sector initiative in Israel that serves as a powerful "AI-first" commercial lab.</w:t>
      </w:r>
      <w:r>
        <w:rPr>
          <w:rFonts w:ascii="Google Sans Text" w:eastAsia="Google Sans Text" w:hAnsi="Google Sans Text" w:cs="Google Sans Text"/>
          <w:color w:val="575B5F"/>
          <w:sz w:val="24"/>
          <w:szCs w:val="24"/>
          <w:vertAlign w:val="superscript"/>
        </w:rPr>
        <w:t>6</w:t>
      </w:r>
      <w:r>
        <w:rPr>
          <w:rFonts w:ascii="Google Sans Text" w:eastAsia="Google Sans Text" w:hAnsi="Google Sans Text" w:cs="Google Sans Text"/>
          <w:color w:val="1B1C1D"/>
        </w:rPr>
        <w:t xml:space="preserve"> Its model is a direct parallel to the Bell Labs blueprint, functioning as a "commercial lab engine" that generates investor returns through IP licensing and new </w:t>
      </w:r>
      <w:r>
        <w:rPr>
          <w:rFonts w:ascii="Google Sans Text" w:eastAsia="Google Sans Text" w:hAnsi="Google Sans Text" w:cs="Google Sans Text"/>
          <w:color w:val="1B1C1D"/>
        </w:rPr>
        <w:lastRenderedPageBreak/>
        <w:t>company creation.</w:t>
      </w:r>
      <w:r>
        <w:rPr>
          <w:rFonts w:ascii="Google Sans Text" w:eastAsia="Google Sans Text" w:hAnsi="Google Sans Text" w:cs="Google Sans Text"/>
          <w:color w:val="575B5F"/>
          <w:sz w:val="24"/>
          <w:szCs w:val="24"/>
          <w:vertAlign w:val="superscript"/>
        </w:rPr>
        <w:t>6</w:t>
      </w:r>
      <w:r>
        <w:rPr>
          <w:rFonts w:ascii="Google Sans Text" w:eastAsia="Google Sans Text" w:hAnsi="Google Sans Text" w:cs="Google Sans Text"/>
          <w:color w:val="1B1C1D"/>
        </w:rPr>
        <w:t xml:space="preserve"> The firm is designed to combat Israel's "brain drain" and serve as a "national lab for AI and deep tech," attracting top talent and connecting them with global innovation ecosystems.</w:t>
      </w:r>
      <w:r>
        <w:rPr>
          <w:rFonts w:ascii="Google Sans Text" w:eastAsia="Google Sans Text" w:hAnsi="Google Sans Text" w:cs="Google Sans Text"/>
          <w:color w:val="575B5F"/>
          <w:sz w:val="24"/>
          <w:szCs w:val="24"/>
          <w:vertAlign w:val="superscript"/>
        </w:rPr>
        <w:t>6</w:t>
      </w:r>
      <w:r>
        <w:rPr>
          <w:rFonts w:ascii="Google Sans Text" w:eastAsia="Google Sans Text" w:hAnsi="Google Sans Text" w:cs="Google Sans Text"/>
          <w:color w:val="1B1C1D"/>
        </w:rPr>
        <w:t xml:space="preserve"> Its operational framework is a precise analogue to the Bell Labs model, with "vertical" labs focused on applied research and a "horizontal" lab for foundational research, which is funded through the affiliated Nevo Science Foundation.</w:t>
      </w:r>
      <w:r>
        <w:rPr>
          <w:rFonts w:ascii="Google Sans Text" w:eastAsia="Google Sans Text" w:hAnsi="Google Sans Text" w:cs="Google Sans Text"/>
          <w:color w:val="575B5F"/>
          <w:sz w:val="24"/>
          <w:szCs w:val="24"/>
          <w:vertAlign w:val="superscript"/>
        </w:rPr>
        <w:t>6</w:t>
      </w:r>
      <w:r>
        <w:rPr>
          <w:rFonts w:ascii="Google Sans Text" w:eastAsia="Google Sans Text" w:hAnsi="Google Sans Text" w:cs="Google Sans Text"/>
          <w:color w:val="1B1C1D"/>
        </w:rPr>
        <w:t xml:space="preserve"> This structure ensures that intellectual property from basic research is held by a foundation and made available to the wider ecosystem, a key component of the Project Positive Sum flywheel.</w:t>
      </w:r>
      <w:r>
        <w:rPr>
          <w:rFonts w:ascii="Google Sans Text" w:eastAsia="Google Sans Text" w:hAnsi="Google Sans Text" w:cs="Google Sans Text"/>
          <w:color w:val="575B5F"/>
          <w:sz w:val="24"/>
          <w:szCs w:val="24"/>
          <w:vertAlign w:val="superscript"/>
        </w:rPr>
        <w:t>6</w:t>
      </w:r>
    </w:p>
    <w:p w14:paraId="17270D08" w14:textId="77777777" w:rsidR="00C869AB" w:rsidRDefault="00C869AB">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p>
    <w:p w14:paraId="502BAF1E" w14:textId="77777777" w:rsidR="00C869AB" w:rsidRDefault="00000000">
      <w:pPr>
        <w:pStyle w:val="Heading3"/>
        <w:spacing w:before="0" w:after="120" w:line="275" w:lineRule="auto"/>
        <w:rPr>
          <w:rFonts w:ascii="Google Sans" w:eastAsia="Google Sans" w:hAnsi="Google Sans" w:cs="Google Sans"/>
          <w:color w:val="1B1C1D"/>
        </w:rPr>
      </w:pPr>
      <w:r>
        <w:rPr>
          <w:rFonts w:ascii="Google Sans" w:eastAsia="Google Sans" w:hAnsi="Google Sans" w:cs="Google Sans"/>
          <w:color w:val="1B1C1D"/>
        </w:rPr>
        <w:t>4.3 The Financial and Strategic Leadership</w:t>
      </w:r>
    </w:p>
    <w:p w14:paraId="36E9E91E" w14:textId="77777777" w:rsidR="00C869AB" w:rsidRDefault="00C869AB">
      <w:pPr>
        <w:pBdr>
          <w:top w:val="nil"/>
          <w:left w:val="nil"/>
          <w:bottom w:val="nil"/>
          <w:right w:val="nil"/>
          <w:between w:val="nil"/>
        </w:pBdr>
        <w:spacing w:after="240" w:line="275" w:lineRule="auto"/>
        <w:rPr>
          <w:rFonts w:ascii="Google Sans" w:eastAsia="Google Sans" w:hAnsi="Google Sans" w:cs="Google Sans"/>
          <w:color w:val="1B1C1D"/>
        </w:rPr>
      </w:pPr>
    </w:p>
    <w:p w14:paraId="46A0E7DC" w14:textId="77777777" w:rsidR="00C869AB" w:rsidRDefault="00C869AB">
      <w:pPr>
        <w:pBdr>
          <w:top w:val="nil"/>
          <w:left w:val="nil"/>
          <w:bottom w:val="nil"/>
          <w:right w:val="nil"/>
          <w:between w:val="nil"/>
        </w:pBdr>
        <w:spacing w:after="240" w:line="275" w:lineRule="auto"/>
        <w:rPr>
          <w:rFonts w:ascii="Google Sans" w:eastAsia="Google Sans" w:hAnsi="Google Sans" w:cs="Google Sans"/>
          <w:color w:val="1B1C1D"/>
        </w:rPr>
      </w:pPr>
    </w:p>
    <w:p w14:paraId="25EBB319" w14:textId="77777777" w:rsidR="00C869AB" w:rsidRDefault="00000000">
      <w:pPr>
        <w:pStyle w:val="Heading4"/>
        <w:spacing w:before="0" w:after="120" w:line="275" w:lineRule="auto"/>
        <w:rPr>
          <w:rFonts w:ascii="Google Sans" w:eastAsia="Google Sans" w:hAnsi="Google Sans" w:cs="Google Sans"/>
          <w:color w:val="1B1C1D"/>
        </w:rPr>
      </w:pPr>
      <w:r>
        <w:rPr>
          <w:rFonts w:ascii="Google Sans" w:eastAsia="Google Sans" w:hAnsi="Google Sans" w:cs="Google Sans"/>
          <w:color w:val="1B1C1D"/>
        </w:rPr>
        <w:t>4.3.1 Sender Cohen (Nevo Labs)</w:t>
      </w:r>
    </w:p>
    <w:p w14:paraId="5E428731" w14:textId="77777777" w:rsidR="00C869AB" w:rsidRDefault="00C869AB">
      <w:pPr>
        <w:pBdr>
          <w:top w:val="nil"/>
          <w:left w:val="nil"/>
          <w:bottom w:val="nil"/>
          <w:right w:val="nil"/>
          <w:between w:val="nil"/>
        </w:pBdr>
        <w:spacing w:after="240" w:line="275" w:lineRule="auto"/>
        <w:rPr>
          <w:rFonts w:ascii="Google Sans" w:eastAsia="Google Sans" w:hAnsi="Google Sans" w:cs="Google Sans"/>
          <w:color w:val="1B1C1D"/>
        </w:rPr>
      </w:pPr>
    </w:p>
    <w:p w14:paraId="39495D16" w14:textId="77777777" w:rsidR="00C869AB" w:rsidRDefault="00000000">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rPr>
        <w:t>Sender Cohen, the Chairman of Nevo Labs, brings over two decades of multi-asset investing experience from prestigious firms such as Soros Fund Management and Duquesne Capital Management.</w:t>
      </w:r>
      <w:r>
        <w:rPr>
          <w:rFonts w:ascii="Google Sans Text" w:eastAsia="Google Sans Text" w:hAnsi="Google Sans Text" w:cs="Google Sans Text"/>
          <w:color w:val="575B5F"/>
          <w:sz w:val="24"/>
          <w:szCs w:val="24"/>
          <w:vertAlign w:val="superscript"/>
        </w:rPr>
        <w:t>11</w:t>
      </w:r>
      <w:r>
        <w:rPr>
          <w:rFonts w:ascii="Google Sans Text" w:eastAsia="Google Sans Text" w:hAnsi="Google Sans Text" w:cs="Google Sans Text"/>
          <w:color w:val="1B1C1D"/>
        </w:rPr>
        <w:t xml:space="preserve"> The user's query specifically notes that his inspiration for Nevo Labs came from Bell Labs. Context from an interview on the "Invested" podcast reveals his specific analysis of the innovation gap. Cohen observes that while Israel excels at 30-year "Nobel Prize-winning" research, it has historically struggled with the 5 to 15-year timeframe required for effective commercialization.</w:t>
      </w:r>
      <w:r>
        <w:rPr>
          <w:rFonts w:ascii="Google Sans Text" w:eastAsia="Google Sans Text" w:hAnsi="Google Sans Text" w:cs="Google Sans Text"/>
          <w:color w:val="575B5F"/>
          <w:sz w:val="24"/>
          <w:szCs w:val="24"/>
          <w:vertAlign w:val="superscript"/>
        </w:rPr>
        <w:t>7</w:t>
      </w:r>
      <w:r>
        <w:rPr>
          <w:rFonts w:ascii="Google Sans Text" w:eastAsia="Google Sans Text" w:hAnsi="Google Sans Text" w:cs="Google Sans Text"/>
          <w:color w:val="1B1C1D"/>
        </w:rPr>
        <w:t xml:space="preserve"> He believes that a long-term plan, supported by patient capital, is necessary to bridge this gap.</w:t>
      </w:r>
      <w:r>
        <w:rPr>
          <w:rFonts w:ascii="Google Sans Text" w:eastAsia="Google Sans Text" w:hAnsi="Google Sans Text" w:cs="Google Sans Text"/>
          <w:color w:val="575B5F"/>
          <w:sz w:val="24"/>
          <w:szCs w:val="24"/>
          <w:vertAlign w:val="superscript"/>
        </w:rPr>
        <w:t>7</w:t>
      </w:r>
      <w:r>
        <w:rPr>
          <w:rFonts w:ascii="Google Sans Text" w:eastAsia="Google Sans Text" w:hAnsi="Google Sans Text" w:cs="Google Sans Text"/>
          <w:color w:val="1B1C1D"/>
        </w:rPr>
        <w:t xml:space="preserve"> This perspective is a direct causal link between the Bell Labs model of sustained, long-horizon investment and the creation of Nevo Labs. His experience in traditional venture capital and his critique of its short-term constraints position him as a key architect of Project Positive Sum's patient capital model.</w:t>
      </w:r>
      <w:r>
        <w:rPr>
          <w:rFonts w:ascii="Google Sans Text" w:eastAsia="Google Sans Text" w:hAnsi="Google Sans Text" w:cs="Google Sans Text"/>
          <w:color w:val="575B5F"/>
          <w:sz w:val="24"/>
          <w:szCs w:val="24"/>
          <w:vertAlign w:val="superscript"/>
        </w:rPr>
        <w:t>7</w:t>
      </w:r>
    </w:p>
    <w:p w14:paraId="4E84D940" w14:textId="77777777" w:rsidR="00C869AB" w:rsidRDefault="00C869AB">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p>
    <w:p w14:paraId="598F584C" w14:textId="77777777" w:rsidR="00C869AB" w:rsidRDefault="00000000">
      <w:pPr>
        <w:pStyle w:val="Heading4"/>
        <w:spacing w:before="0" w:after="120" w:line="275" w:lineRule="auto"/>
        <w:rPr>
          <w:rFonts w:ascii="Google Sans" w:eastAsia="Google Sans" w:hAnsi="Google Sans" w:cs="Google Sans"/>
          <w:color w:val="1B1C1D"/>
        </w:rPr>
      </w:pPr>
      <w:r>
        <w:rPr>
          <w:rFonts w:ascii="Google Sans" w:eastAsia="Google Sans" w:hAnsi="Google Sans" w:cs="Google Sans"/>
          <w:color w:val="1B1C1D"/>
        </w:rPr>
        <w:t>4.3.2 Michael Eisenberg (Aleph)</w:t>
      </w:r>
    </w:p>
    <w:p w14:paraId="6B3B3299" w14:textId="77777777" w:rsidR="00C869AB" w:rsidRDefault="00C869AB">
      <w:pPr>
        <w:pBdr>
          <w:top w:val="nil"/>
          <w:left w:val="nil"/>
          <w:bottom w:val="nil"/>
          <w:right w:val="nil"/>
          <w:between w:val="nil"/>
        </w:pBdr>
        <w:spacing w:after="240" w:line="275" w:lineRule="auto"/>
        <w:rPr>
          <w:rFonts w:ascii="Google Sans" w:eastAsia="Google Sans" w:hAnsi="Google Sans" w:cs="Google Sans"/>
          <w:color w:val="1B1C1D"/>
        </w:rPr>
      </w:pPr>
    </w:p>
    <w:p w14:paraId="5911135D" w14:textId="77777777" w:rsidR="00C869AB"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Michael Eisenberg, the co-founder and general partner at Aleph, an early-stage venture capital fund, is a host of the "Invested" podcast and a key strategic partner in the Project Positive Sum network.</w:t>
      </w:r>
      <w:r>
        <w:rPr>
          <w:rFonts w:ascii="Google Sans Text" w:eastAsia="Google Sans Text" w:hAnsi="Google Sans Text" w:cs="Google Sans Text"/>
          <w:color w:val="575B5F"/>
          <w:sz w:val="24"/>
          <w:szCs w:val="24"/>
          <w:vertAlign w:val="superscript"/>
        </w:rPr>
        <w:t>7</w:t>
      </w:r>
      <w:r>
        <w:rPr>
          <w:rFonts w:ascii="Google Sans Text" w:eastAsia="Google Sans Text" w:hAnsi="Google Sans Text" w:cs="Google Sans Text"/>
          <w:color w:val="1B1C1D"/>
        </w:rPr>
        <w:t xml:space="preserve"> With over 25 years of experience in venture capital, he brings a deep understanding of how to build large, meaningful companies and impactful global </w:t>
      </w:r>
      <w:proofErr w:type="gramStart"/>
      <w:r>
        <w:rPr>
          <w:rFonts w:ascii="Google Sans Text" w:eastAsia="Google Sans Text" w:hAnsi="Google Sans Text" w:cs="Google Sans Text"/>
          <w:color w:val="1B1C1D"/>
        </w:rPr>
        <w:t>brands .</w:t>
      </w:r>
      <w:proofErr w:type="gramEnd"/>
      <w:r>
        <w:rPr>
          <w:rFonts w:ascii="Google Sans Text" w:eastAsia="Google Sans Text" w:hAnsi="Google Sans Text" w:cs="Google Sans Text"/>
          <w:color w:val="1B1C1D"/>
        </w:rPr>
        <w:t xml:space="preserve"> His </w:t>
      </w:r>
      <w:r>
        <w:rPr>
          <w:rFonts w:ascii="Google Sans Text" w:eastAsia="Google Sans Text" w:hAnsi="Google Sans Text" w:cs="Google Sans Text"/>
          <w:color w:val="1B1C1D"/>
        </w:rPr>
        <w:lastRenderedPageBreak/>
        <w:t>role within the initiative is to provide the critical venture capital and commercialization expertise that transforms foundational research into scalable ventures. His perspective aligns with the project's need for a new model of capital that can successfully bridge the gap between academic discovery and market-creating innovation.</w:t>
      </w:r>
    </w:p>
    <w:p w14:paraId="7F20B351" w14:textId="77777777" w:rsidR="00C869AB"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The table below provides a summary of each leader's contribution and how their expertise aligns with the project's strategic pillars.</w:t>
      </w:r>
    </w:p>
    <w:p w14:paraId="248C3725" w14:textId="77777777" w:rsidR="00C869AB" w:rsidRDefault="00C869AB">
      <w:pPr>
        <w:pBdr>
          <w:top w:val="nil"/>
          <w:left w:val="nil"/>
          <w:bottom w:val="nil"/>
          <w:right w:val="nil"/>
          <w:between w:val="nil"/>
        </w:pBdr>
        <w:spacing w:line="275" w:lineRule="auto"/>
        <w:rPr>
          <w:rFonts w:ascii="Google Sans Text" w:eastAsia="Google Sans Text" w:hAnsi="Google Sans Text" w:cs="Google Sans Text"/>
          <w:color w:val="1B1C1D"/>
        </w:rPr>
      </w:pPr>
    </w:p>
    <w:tbl>
      <w:tblPr>
        <w:tblStyle w:val="a0"/>
        <w:tblW w:w="9360"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340"/>
        <w:gridCol w:w="2340"/>
        <w:gridCol w:w="2340"/>
        <w:gridCol w:w="2340"/>
      </w:tblGrid>
      <w:tr w:rsidR="00C869AB" w14:paraId="44D2FC2B"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22C3EB7" w14:textId="77777777" w:rsidR="00C869AB"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Leader</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66EB5C4" w14:textId="77777777" w:rsidR="00C869AB"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Affiliation</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03FFE63" w14:textId="77777777" w:rsidR="00C869AB"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Primary Contribution</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20F022A" w14:textId="77777777" w:rsidR="00C869AB"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Strategic Alignment</w:t>
            </w:r>
          </w:p>
        </w:tc>
      </w:tr>
      <w:tr w:rsidR="00C869AB" w14:paraId="0A93EE01"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D20E1A6" w14:textId="77777777" w:rsidR="00C869AB"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Dr. Safiya Noble</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17D89F4" w14:textId="77777777" w:rsidR="00C869AB"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UCLA</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82217CD" w14:textId="77777777" w:rsidR="00C869AB"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Ethical Framework &amp; Algorithmic Justice</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EF7FC38" w14:textId="77777777" w:rsidR="00C869AB" w:rsidRDefault="00000000">
            <w:pPr>
              <w:pBdr>
                <w:top w:val="nil"/>
                <w:left w:val="nil"/>
                <w:bottom w:val="nil"/>
                <w:right w:val="nil"/>
                <w:between w:val="nil"/>
              </w:pBdr>
              <w:spacing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rPr>
              <w:t xml:space="preserve">"Think Tank" (Foundational Research) </w:t>
            </w:r>
            <w:r>
              <w:rPr>
                <w:rFonts w:ascii="Google Sans Text" w:eastAsia="Google Sans Text" w:hAnsi="Google Sans Text" w:cs="Google Sans Text"/>
                <w:color w:val="575B5F"/>
                <w:sz w:val="24"/>
                <w:szCs w:val="24"/>
                <w:vertAlign w:val="superscript"/>
              </w:rPr>
              <w:t>6</w:t>
            </w:r>
          </w:p>
        </w:tc>
      </w:tr>
      <w:tr w:rsidR="00C869AB" w14:paraId="412F4B1C"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81E4100" w14:textId="77777777" w:rsidR="00C869AB"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Dr. Vivienne Ming</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BB09662" w14:textId="77777777" w:rsidR="00C869AB"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UC Berkeley</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0861154" w14:textId="77777777" w:rsidR="00C869AB" w:rsidRDefault="00000000">
            <w:pPr>
              <w:pBdr>
                <w:top w:val="nil"/>
                <w:left w:val="nil"/>
                <w:bottom w:val="nil"/>
                <w:right w:val="nil"/>
                <w:between w:val="nil"/>
              </w:pBdr>
              <w:spacing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rPr>
              <w:t xml:space="preserve">Human-Centric AI &amp; Neurotechnology </w:t>
            </w:r>
            <w:r>
              <w:rPr>
                <w:rFonts w:ascii="Google Sans Text" w:eastAsia="Google Sans Text" w:hAnsi="Google Sans Text" w:cs="Google Sans Text"/>
                <w:color w:val="575B5F"/>
                <w:sz w:val="24"/>
                <w:szCs w:val="24"/>
                <w:vertAlign w:val="superscript"/>
              </w:rPr>
              <w:t>10</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253BABA" w14:textId="77777777" w:rsidR="00C869AB" w:rsidRDefault="00000000">
            <w:pPr>
              <w:pBdr>
                <w:top w:val="nil"/>
                <w:left w:val="nil"/>
                <w:bottom w:val="nil"/>
                <w:right w:val="nil"/>
                <w:between w:val="nil"/>
              </w:pBdr>
              <w:spacing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rPr>
              <w:t xml:space="preserve">"Do Tank" (Applied R&amp;D) </w:t>
            </w:r>
            <w:r>
              <w:rPr>
                <w:rFonts w:ascii="Google Sans Text" w:eastAsia="Google Sans Text" w:hAnsi="Google Sans Text" w:cs="Google Sans Text"/>
                <w:color w:val="575B5F"/>
                <w:sz w:val="24"/>
                <w:szCs w:val="24"/>
                <w:vertAlign w:val="superscript"/>
              </w:rPr>
              <w:t>6</w:t>
            </w:r>
          </w:p>
        </w:tc>
      </w:tr>
      <w:tr w:rsidR="00C869AB" w14:paraId="3A4AD596"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E614D55" w14:textId="77777777" w:rsidR="00C869AB"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Dr. David Rand</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5E09FC2" w14:textId="77777777" w:rsidR="00C869AB"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Cornell Tech</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55D7BD8" w14:textId="77777777" w:rsidR="00C869AB" w:rsidRDefault="00000000">
            <w:pPr>
              <w:pBdr>
                <w:top w:val="nil"/>
                <w:left w:val="nil"/>
                <w:bottom w:val="nil"/>
                <w:right w:val="nil"/>
                <w:between w:val="nil"/>
              </w:pBdr>
              <w:spacing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rPr>
              <w:t xml:space="preserve">Misinformation &amp; Social Cooperation </w:t>
            </w:r>
            <w:r>
              <w:rPr>
                <w:rFonts w:ascii="Google Sans Text" w:eastAsia="Google Sans Text" w:hAnsi="Google Sans Text" w:cs="Google Sans Text"/>
                <w:color w:val="575B5F"/>
                <w:sz w:val="24"/>
                <w:szCs w:val="24"/>
                <w:vertAlign w:val="superscript"/>
              </w:rPr>
              <w:t>11</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E64C0F2" w14:textId="77777777" w:rsidR="00C869AB" w:rsidRDefault="00000000">
            <w:pPr>
              <w:pBdr>
                <w:top w:val="nil"/>
                <w:left w:val="nil"/>
                <w:bottom w:val="nil"/>
                <w:right w:val="nil"/>
                <w:between w:val="nil"/>
              </w:pBdr>
              <w:spacing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rPr>
              <w:t xml:space="preserve">Societal Impact &amp; Ethical Deployment </w:t>
            </w:r>
            <w:r>
              <w:rPr>
                <w:rFonts w:ascii="Google Sans Text" w:eastAsia="Google Sans Text" w:hAnsi="Google Sans Text" w:cs="Google Sans Text"/>
                <w:color w:val="575B5F"/>
                <w:sz w:val="24"/>
                <w:szCs w:val="24"/>
                <w:vertAlign w:val="superscript"/>
              </w:rPr>
              <w:t>6</w:t>
            </w:r>
          </w:p>
        </w:tc>
      </w:tr>
      <w:tr w:rsidR="00C869AB" w14:paraId="36287FE1"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3F0B4E1" w14:textId="77777777" w:rsidR="00C869AB"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Dr. Solomon Assefa</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4581054" w14:textId="77777777" w:rsidR="00C869AB"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Dunia Research Institute</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1773244" w14:textId="77777777" w:rsidR="00C869AB" w:rsidRDefault="00000000">
            <w:pPr>
              <w:pBdr>
                <w:top w:val="nil"/>
                <w:left w:val="nil"/>
                <w:bottom w:val="nil"/>
                <w:right w:val="nil"/>
                <w:between w:val="nil"/>
              </w:pBdr>
              <w:spacing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rPr>
              <w:t xml:space="preserve">African Innovation &amp; Deployment </w:t>
            </w:r>
            <w:r>
              <w:rPr>
                <w:rFonts w:ascii="Google Sans Text" w:eastAsia="Google Sans Text" w:hAnsi="Google Sans Text" w:cs="Google Sans Text"/>
                <w:color w:val="575B5F"/>
                <w:sz w:val="24"/>
                <w:szCs w:val="24"/>
                <w:vertAlign w:val="superscript"/>
              </w:rPr>
              <w:t>6</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4D04D0B" w14:textId="77777777" w:rsidR="00C869AB" w:rsidRDefault="00000000">
            <w:pPr>
              <w:pBdr>
                <w:top w:val="nil"/>
                <w:left w:val="nil"/>
                <w:bottom w:val="nil"/>
                <w:right w:val="nil"/>
                <w:between w:val="nil"/>
              </w:pBdr>
              <w:spacing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rPr>
              <w:t xml:space="preserve">Global Deployment &amp; Market Creation </w:t>
            </w:r>
            <w:r>
              <w:rPr>
                <w:rFonts w:ascii="Google Sans Text" w:eastAsia="Google Sans Text" w:hAnsi="Google Sans Text" w:cs="Google Sans Text"/>
                <w:color w:val="575B5F"/>
                <w:sz w:val="24"/>
                <w:szCs w:val="24"/>
                <w:vertAlign w:val="superscript"/>
              </w:rPr>
              <w:t>6</w:t>
            </w:r>
          </w:p>
        </w:tc>
      </w:tr>
      <w:tr w:rsidR="00C869AB" w14:paraId="46918C54"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ABEAF42" w14:textId="77777777" w:rsidR="00C869AB"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Sender Cohen</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0564C9F" w14:textId="77777777" w:rsidR="00C869AB"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Nevo Labs</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9C63AD7" w14:textId="77777777" w:rsidR="00C869AB" w:rsidRDefault="00000000">
            <w:pPr>
              <w:pBdr>
                <w:top w:val="nil"/>
                <w:left w:val="nil"/>
                <w:bottom w:val="nil"/>
                <w:right w:val="nil"/>
                <w:between w:val="nil"/>
              </w:pBdr>
              <w:spacing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rPr>
              <w:t xml:space="preserve">Patient Capital &amp; Bell Labs Model </w:t>
            </w:r>
            <w:r>
              <w:rPr>
                <w:rFonts w:ascii="Google Sans Text" w:eastAsia="Google Sans Text" w:hAnsi="Google Sans Text" w:cs="Google Sans Text"/>
                <w:color w:val="575B5F"/>
                <w:sz w:val="24"/>
                <w:szCs w:val="24"/>
                <w:vertAlign w:val="superscript"/>
              </w:rPr>
              <w:t>7</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4CC2419" w14:textId="77777777" w:rsidR="00C869AB" w:rsidRDefault="00000000">
            <w:pPr>
              <w:pBdr>
                <w:top w:val="nil"/>
                <w:left w:val="nil"/>
                <w:bottom w:val="nil"/>
                <w:right w:val="nil"/>
                <w:between w:val="nil"/>
              </w:pBdr>
              <w:spacing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rPr>
              <w:t xml:space="preserve">Commercialization Engine </w:t>
            </w:r>
            <w:r>
              <w:rPr>
                <w:rFonts w:ascii="Google Sans Text" w:eastAsia="Google Sans Text" w:hAnsi="Google Sans Text" w:cs="Google Sans Text"/>
                <w:color w:val="575B5F"/>
                <w:sz w:val="24"/>
                <w:szCs w:val="24"/>
                <w:vertAlign w:val="superscript"/>
              </w:rPr>
              <w:t>6</w:t>
            </w:r>
          </w:p>
        </w:tc>
      </w:tr>
      <w:tr w:rsidR="00C869AB" w14:paraId="1BDAAB31"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8C143A9" w14:textId="77777777" w:rsidR="00C869AB"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Michael Eisenberg</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94D9FBC" w14:textId="77777777" w:rsidR="00C869AB"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Aleph</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1F5B403" w14:textId="77777777" w:rsidR="00C869AB"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Venture Capital &amp; Commercialization</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A0779DB" w14:textId="77777777" w:rsidR="00C869AB" w:rsidRDefault="00000000">
            <w:pPr>
              <w:pBdr>
                <w:top w:val="nil"/>
                <w:left w:val="nil"/>
                <w:bottom w:val="nil"/>
                <w:right w:val="nil"/>
                <w:between w:val="nil"/>
              </w:pBdr>
              <w:spacing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rPr>
              <w:t xml:space="preserve">Financial Flywheel </w:t>
            </w:r>
            <w:r>
              <w:rPr>
                <w:rFonts w:ascii="Google Sans Text" w:eastAsia="Google Sans Text" w:hAnsi="Google Sans Text" w:cs="Google Sans Text"/>
                <w:color w:val="575B5F"/>
                <w:sz w:val="24"/>
                <w:szCs w:val="24"/>
                <w:vertAlign w:val="superscript"/>
              </w:rPr>
              <w:t>6</w:t>
            </w:r>
          </w:p>
        </w:tc>
      </w:tr>
    </w:tbl>
    <w:p w14:paraId="2EE63F1C" w14:textId="77777777" w:rsidR="00C869AB" w:rsidRDefault="00C869AB">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p>
    <w:p w14:paraId="520FD383" w14:textId="77777777" w:rsidR="00C869AB" w:rsidRDefault="00000000">
      <w:pPr>
        <w:pStyle w:val="Heading2"/>
        <w:spacing w:before="0" w:after="120" w:line="275" w:lineRule="auto"/>
        <w:rPr>
          <w:rFonts w:ascii="Google Sans" w:eastAsia="Google Sans" w:hAnsi="Google Sans" w:cs="Google Sans"/>
          <w:color w:val="1B1C1D"/>
        </w:rPr>
      </w:pPr>
      <w:r>
        <w:rPr>
          <w:rFonts w:ascii="Google Sans" w:eastAsia="Google Sans" w:hAnsi="Google Sans" w:cs="Google Sans"/>
          <w:color w:val="1B1C1D"/>
        </w:rPr>
        <w:t>5.0 Operationalizing the Global Network</w:t>
      </w:r>
    </w:p>
    <w:p w14:paraId="44322739" w14:textId="77777777" w:rsidR="00C869AB" w:rsidRDefault="00C869AB">
      <w:pPr>
        <w:pBdr>
          <w:top w:val="nil"/>
          <w:left w:val="nil"/>
          <w:bottom w:val="nil"/>
          <w:right w:val="nil"/>
          <w:between w:val="nil"/>
        </w:pBdr>
        <w:spacing w:after="240" w:line="275" w:lineRule="auto"/>
        <w:rPr>
          <w:rFonts w:ascii="Google Sans" w:eastAsia="Google Sans" w:hAnsi="Google Sans" w:cs="Google Sans"/>
          <w:color w:val="1B1C1D"/>
        </w:rPr>
      </w:pPr>
    </w:p>
    <w:p w14:paraId="53179F5B" w14:textId="77777777" w:rsidR="00C869AB" w:rsidRDefault="00C869AB">
      <w:pPr>
        <w:pBdr>
          <w:top w:val="nil"/>
          <w:left w:val="nil"/>
          <w:bottom w:val="nil"/>
          <w:right w:val="nil"/>
          <w:between w:val="nil"/>
        </w:pBdr>
        <w:spacing w:after="240" w:line="275" w:lineRule="auto"/>
        <w:rPr>
          <w:rFonts w:ascii="Google Sans" w:eastAsia="Google Sans" w:hAnsi="Google Sans" w:cs="Google Sans"/>
          <w:color w:val="1B1C1D"/>
        </w:rPr>
      </w:pPr>
    </w:p>
    <w:p w14:paraId="4C49443E" w14:textId="77777777" w:rsidR="00C869AB" w:rsidRDefault="00000000">
      <w:pPr>
        <w:pStyle w:val="Heading3"/>
        <w:spacing w:before="0" w:after="120" w:line="275" w:lineRule="auto"/>
        <w:rPr>
          <w:rFonts w:ascii="Google Sans" w:eastAsia="Google Sans" w:hAnsi="Google Sans" w:cs="Google Sans"/>
          <w:color w:val="1B1C1D"/>
        </w:rPr>
      </w:pPr>
      <w:r>
        <w:rPr>
          <w:rFonts w:ascii="Google Sans" w:eastAsia="Google Sans" w:hAnsi="Google Sans" w:cs="Google Sans"/>
          <w:color w:val="1B1C1D"/>
        </w:rPr>
        <w:lastRenderedPageBreak/>
        <w:t xml:space="preserve">5.1 </w:t>
      </w:r>
      <w:commentRangeStart w:id="12"/>
      <w:r>
        <w:rPr>
          <w:rFonts w:ascii="Google Sans" w:eastAsia="Google Sans" w:hAnsi="Google Sans" w:cs="Google Sans"/>
          <w:color w:val="1B1C1D"/>
        </w:rPr>
        <w:t>The Hub-and-Spoke Model for Global Scale</w:t>
      </w:r>
      <w:commentRangeEnd w:id="12"/>
      <w:r w:rsidR="0015589D">
        <w:rPr>
          <w:rStyle w:val="CommentReference"/>
          <w:b w:val="0"/>
        </w:rPr>
        <w:commentReference w:id="12"/>
      </w:r>
    </w:p>
    <w:p w14:paraId="31CBE4BA" w14:textId="77777777" w:rsidR="00C869AB" w:rsidRDefault="00C869AB">
      <w:pPr>
        <w:pBdr>
          <w:top w:val="nil"/>
          <w:left w:val="nil"/>
          <w:bottom w:val="nil"/>
          <w:right w:val="nil"/>
          <w:between w:val="nil"/>
        </w:pBdr>
        <w:spacing w:after="240" w:line="275" w:lineRule="auto"/>
        <w:rPr>
          <w:rFonts w:ascii="Google Sans" w:eastAsia="Google Sans" w:hAnsi="Google Sans" w:cs="Google Sans"/>
          <w:color w:val="1B1C1D"/>
        </w:rPr>
      </w:pPr>
    </w:p>
    <w:p w14:paraId="7612841E" w14:textId="77777777" w:rsidR="00C869AB" w:rsidRDefault="00000000">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rPr>
        <w:t>The operational structure of Project Positive Sum is designed as a decentralized "hub-and-spoke" model that combines the agility of distributed research labs with the strategic alignment of a central coordinating entity.</w:t>
      </w:r>
      <w:r>
        <w:rPr>
          <w:rFonts w:ascii="Google Sans Text" w:eastAsia="Google Sans Text" w:hAnsi="Google Sans Text" w:cs="Google Sans Text"/>
          <w:color w:val="575B5F"/>
          <w:sz w:val="24"/>
          <w:szCs w:val="24"/>
          <w:vertAlign w:val="superscript"/>
        </w:rPr>
        <w:t>6</w:t>
      </w:r>
      <w:r>
        <w:rPr>
          <w:rFonts w:ascii="Google Sans Text" w:eastAsia="Google Sans Text" w:hAnsi="Google Sans Text" w:cs="Google Sans Text"/>
          <w:color w:val="1B1C1D"/>
        </w:rPr>
        <w:t xml:space="preserve"> This structure is a direct answer to the limitations of a single, physical campus and enables the project to operate on a global scale. By distributing research across specialized academic hubs, such as UCLA for algorithmic justice and Cornell for social cooperation, and international innovation hubs, such as Nevo Labs for commercialization and Dunia for African development, PPS can tap into diverse talent pools and local contexts.</w:t>
      </w:r>
      <w:r>
        <w:rPr>
          <w:rFonts w:ascii="Google Sans Text" w:eastAsia="Google Sans Text" w:hAnsi="Google Sans Text" w:cs="Google Sans Text"/>
          <w:color w:val="575B5F"/>
          <w:sz w:val="24"/>
          <w:szCs w:val="24"/>
          <w:vertAlign w:val="superscript"/>
        </w:rPr>
        <w:t>6</w:t>
      </w:r>
      <w:r>
        <w:rPr>
          <w:rFonts w:ascii="Google Sans Text" w:eastAsia="Google Sans Text" w:hAnsi="Google Sans Text" w:cs="Google Sans Text"/>
          <w:color w:val="1B1C1D"/>
        </w:rPr>
        <w:t xml:space="preserve"> This distributed network avoids the insularity that can afflict centralized labs and allows the project to address intractable problems with a truly global perspective. The model integrates Foundational Research, Applied R&amp;D, and Commercialization, creating a seamless pipeline from discovery to scalable venture.</w:t>
      </w:r>
      <w:r>
        <w:rPr>
          <w:rFonts w:ascii="Google Sans Text" w:eastAsia="Google Sans Text" w:hAnsi="Google Sans Text" w:cs="Google Sans Text"/>
          <w:color w:val="575B5F"/>
          <w:sz w:val="24"/>
          <w:szCs w:val="24"/>
          <w:vertAlign w:val="superscript"/>
        </w:rPr>
        <w:t>6</w:t>
      </w:r>
    </w:p>
    <w:p w14:paraId="3F6356DA" w14:textId="77777777" w:rsidR="00C869AB" w:rsidRDefault="00C869AB">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p>
    <w:p w14:paraId="6107CF05" w14:textId="77777777" w:rsidR="00C869AB" w:rsidRDefault="00000000">
      <w:pPr>
        <w:pStyle w:val="Heading3"/>
        <w:spacing w:before="0" w:after="120" w:line="275" w:lineRule="auto"/>
        <w:rPr>
          <w:rFonts w:ascii="Google Sans" w:eastAsia="Google Sans" w:hAnsi="Google Sans" w:cs="Google Sans"/>
          <w:color w:val="1B1C1D"/>
        </w:rPr>
      </w:pPr>
      <w:r>
        <w:rPr>
          <w:rFonts w:ascii="Google Sans" w:eastAsia="Google Sans" w:hAnsi="Google Sans" w:cs="Google Sans"/>
          <w:color w:val="1B1C1D"/>
        </w:rPr>
        <w:t xml:space="preserve">5.2 </w:t>
      </w:r>
      <w:commentRangeStart w:id="13"/>
      <w:r>
        <w:rPr>
          <w:rFonts w:ascii="Google Sans" w:eastAsia="Google Sans" w:hAnsi="Google Sans" w:cs="Google Sans"/>
          <w:color w:val="1B1C1D"/>
        </w:rPr>
        <w:t>Governance for Mission Assurance</w:t>
      </w:r>
      <w:commentRangeEnd w:id="13"/>
      <w:r w:rsidR="0015589D">
        <w:rPr>
          <w:rStyle w:val="CommentReference"/>
          <w:b w:val="0"/>
        </w:rPr>
        <w:commentReference w:id="13"/>
      </w:r>
    </w:p>
    <w:p w14:paraId="039DED41" w14:textId="77777777" w:rsidR="00C869AB" w:rsidRDefault="00C869AB">
      <w:pPr>
        <w:pBdr>
          <w:top w:val="nil"/>
          <w:left w:val="nil"/>
          <w:bottom w:val="nil"/>
          <w:right w:val="nil"/>
          <w:between w:val="nil"/>
        </w:pBdr>
        <w:spacing w:after="240" w:line="275" w:lineRule="auto"/>
        <w:rPr>
          <w:rFonts w:ascii="Google Sans" w:eastAsia="Google Sans" w:hAnsi="Google Sans" w:cs="Google Sans"/>
          <w:color w:val="1B1C1D"/>
        </w:rPr>
      </w:pPr>
    </w:p>
    <w:p w14:paraId="5CA38272" w14:textId="77777777" w:rsidR="00C869AB"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To prevent mission drift, Project Positive Sum has designed a robust governance structure. The initiative will be overseen by a Board of Directors, an Investment Committee, and a Scientific Advisory Council.</w:t>
      </w:r>
      <w:r>
        <w:rPr>
          <w:rFonts w:ascii="Google Sans Text" w:eastAsia="Google Sans Text" w:hAnsi="Google Sans Text" w:cs="Google Sans Text"/>
          <w:color w:val="575B5F"/>
          <w:sz w:val="24"/>
          <w:szCs w:val="24"/>
          <w:vertAlign w:val="superscript"/>
        </w:rPr>
        <w:t>6</w:t>
      </w:r>
      <w:r>
        <w:rPr>
          <w:rFonts w:ascii="Google Sans Text" w:eastAsia="Google Sans Text" w:hAnsi="Google Sans Text" w:cs="Google Sans Text"/>
          <w:color w:val="1B1C1D"/>
        </w:rPr>
        <w:t xml:space="preserve"> A critical and novel component of this structure is the inclusion of an independent Ethical Review Board (ERB). The ERB is a dedicated body responsible for evaluating the potential societal impacts of research projects and commercialization efforts, ensuring strict adherence to the principle of avoiding negative externalities.</w:t>
      </w:r>
      <w:r>
        <w:rPr>
          <w:rFonts w:ascii="Google Sans Text" w:eastAsia="Google Sans Text" w:hAnsi="Google Sans Text" w:cs="Google Sans Text"/>
          <w:color w:val="575B5F"/>
          <w:sz w:val="24"/>
          <w:szCs w:val="24"/>
          <w:vertAlign w:val="superscript"/>
        </w:rPr>
        <w:t>6</w:t>
      </w:r>
      <w:r>
        <w:rPr>
          <w:rFonts w:ascii="Google Sans Text" w:eastAsia="Google Sans Text" w:hAnsi="Google Sans Text" w:cs="Google Sans Text"/>
          <w:color w:val="1B1C1D"/>
        </w:rPr>
        <w:t xml:space="preserve"> This intentional, structural safeguard ensures that every operational decision is scrutinized against a mission that prioritizes human rights and the public good. This governance framework is a testament to the project's commitment to ensuring that its powerful operational and financial model is never untethered from its core ethical mission.</w:t>
      </w:r>
    </w:p>
    <w:p w14:paraId="07D03339" w14:textId="77777777" w:rsidR="00C869AB" w:rsidRDefault="00C869AB">
      <w:pPr>
        <w:pBdr>
          <w:top w:val="nil"/>
          <w:left w:val="nil"/>
          <w:bottom w:val="nil"/>
          <w:right w:val="nil"/>
          <w:between w:val="nil"/>
        </w:pBdr>
        <w:spacing w:after="240" w:line="275" w:lineRule="auto"/>
        <w:rPr>
          <w:rFonts w:ascii="Google Sans Text" w:eastAsia="Google Sans Text" w:hAnsi="Google Sans Text" w:cs="Google Sans Text"/>
          <w:color w:val="1B1C1D"/>
        </w:rPr>
      </w:pPr>
    </w:p>
    <w:p w14:paraId="5949C315" w14:textId="77777777" w:rsidR="00C869AB" w:rsidRDefault="00000000">
      <w:pPr>
        <w:pStyle w:val="Heading2"/>
        <w:spacing w:before="0" w:after="120" w:line="275" w:lineRule="auto"/>
        <w:rPr>
          <w:rFonts w:ascii="Google Sans" w:eastAsia="Google Sans" w:hAnsi="Google Sans" w:cs="Google Sans"/>
          <w:color w:val="1B1C1D"/>
        </w:rPr>
      </w:pPr>
      <w:r>
        <w:rPr>
          <w:rFonts w:ascii="Google Sans" w:eastAsia="Google Sans" w:hAnsi="Google Sans" w:cs="Google Sans"/>
          <w:color w:val="1B1C1D"/>
        </w:rPr>
        <w:t xml:space="preserve">6.0 </w:t>
      </w:r>
      <w:commentRangeStart w:id="14"/>
      <w:r>
        <w:rPr>
          <w:rFonts w:ascii="Google Sans" w:eastAsia="Google Sans" w:hAnsi="Google Sans" w:cs="Google Sans"/>
          <w:color w:val="1B1C1D"/>
        </w:rPr>
        <w:t>Conclusion: A Path to Abundance</w:t>
      </w:r>
      <w:commentRangeEnd w:id="14"/>
      <w:r w:rsidR="0015589D">
        <w:rPr>
          <w:rStyle w:val="CommentReference"/>
          <w:b w:val="0"/>
        </w:rPr>
        <w:commentReference w:id="14"/>
      </w:r>
    </w:p>
    <w:p w14:paraId="7DCDF15D" w14:textId="77777777" w:rsidR="00C869AB" w:rsidRDefault="00C869AB">
      <w:pPr>
        <w:pBdr>
          <w:top w:val="nil"/>
          <w:left w:val="nil"/>
          <w:bottom w:val="nil"/>
          <w:right w:val="nil"/>
          <w:between w:val="nil"/>
        </w:pBdr>
        <w:spacing w:after="240" w:line="275" w:lineRule="auto"/>
        <w:rPr>
          <w:rFonts w:ascii="Google Sans" w:eastAsia="Google Sans" w:hAnsi="Google Sans" w:cs="Google Sans"/>
          <w:color w:val="1B1C1D"/>
        </w:rPr>
      </w:pPr>
    </w:p>
    <w:p w14:paraId="60B17CD6" w14:textId="77777777" w:rsidR="00C869AB"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 xml:space="preserve">The analysis of Project Positive Sum reveals not a simple startup or a traditional non-profit, but a meticulously engineered ecosystem that aims to revive the spirit of Bell Labs for a new era. The initiative is designed to fill a critical void in the global innovation landscape—the absence of patient capital and long-horizon research for the public good. By learning from </w:t>
      </w:r>
      <w:r>
        <w:rPr>
          <w:rFonts w:ascii="Google Sans Text" w:eastAsia="Google Sans Text" w:hAnsi="Google Sans Text" w:cs="Google Sans Text"/>
          <w:color w:val="1B1C1D"/>
        </w:rPr>
        <w:lastRenderedPageBreak/>
        <w:t>the historical successes of Bell Labs and the modern challenges faced by organizations like OpenAI, PPS has crafted a unique hybrid model that strategically integrates academic expertise with commercial rigor.</w:t>
      </w:r>
    </w:p>
    <w:p w14:paraId="140F07EB" w14:textId="77777777" w:rsidR="00C869AB"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The PPS flywheel, fueled by the symbiotic relationship between a non-profit foundation and a structured hybrid permanent capital vehicle, provides a sustainable mechanism to pursue foundational research without succumbing to the pressures of rapid monetization. The leadership team, a diverse coalition of experts from academia, finance, and global development, each brings a unique and mission-critical skill set. From Dr. Safiya Noble's expertise in algorithmic justice to Dr. Solomon Assefa's work in reversing resource extraction, and from Sender Cohen's strategic vision for patient capital to Dr. Vivienne Ming's neuroscientific approach to maximizing human potential, the team is a powerful representation of the project's multi-faceted approach.</w:t>
      </w:r>
    </w:p>
    <w:p w14:paraId="1FAF849C" w14:textId="77777777" w:rsidR="00C869AB" w:rsidRDefault="00000000">
      <w:pPr>
        <w:pBdr>
          <w:top w:val="nil"/>
          <w:left w:val="nil"/>
          <w:bottom w:val="nil"/>
          <w:right w:val="nil"/>
          <w:between w:val="nil"/>
        </w:pBdr>
        <w:spacing w:after="255"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In a world increasingly defined by technological externalities and fragmented innovation, Project Positive Sum offers a cohesive, inclusive, and sustainable path forward. It represents a new paradigm where science, technology, and capital are united not by the pursuit of extractive profits but by a shared mission to create a positive sum for humanity.</w:t>
      </w:r>
    </w:p>
    <w:p w14:paraId="2B7F1E07" w14:textId="77777777" w:rsidR="00C869AB" w:rsidRDefault="00000000">
      <w:pPr>
        <w:pStyle w:val="Heading4"/>
        <w:spacing w:before="0"/>
        <w:rPr>
          <w:rFonts w:ascii="Google Sans" w:eastAsia="Google Sans" w:hAnsi="Google Sans" w:cs="Google Sans"/>
        </w:rPr>
      </w:pPr>
      <w:r>
        <w:rPr>
          <w:rFonts w:ascii="Google Sans" w:eastAsia="Google Sans" w:hAnsi="Google Sans" w:cs="Google Sans"/>
        </w:rPr>
        <w:t>Works cited</w:t>
      </w:r>
    </w:p>
    <w:p w14:paraId="46AFC5B7" w14:textId="77777777" w:rsidR="00C869AB" w:rsidRDefault="00000000">
      <w:pPr>
        <w:numPr>
          <w:ilvl w:val="0"/>
          <w:numId w:val="1"/>
        </w:numPr>
        <w:pBdr>
          <w:top w:val="nil"/>
          <w:left w:val="nil"/>
          <w:bottom w:val="nil"/>
          <w:right w:val="nil"/>
          <w:between w:val="nil"/>
        </w:pBdr>
      </w:pPr>
      <w:r>
        <w:rPr>
          <w:rFonts w:ascii="Google Sans" w:eastAsia="Google Sans" w:hAnsi="Google Sans" w:cs="Google Sans"/>
          <w:sz w:val="24"/>
          <w:szCs w:val="24"/>
        </w:rPr>
        <w:t xml:space="preserve">Documents show OpenAI's long journey from nonprofit to $157 billion valued company, accessed September 6, 2025, </w:t>
      </w:r>
      <w:hyperlink r:id="rId11">
        <w:r w:rsidR="00C869AB">
          <w:rPr>
            <w:rFonts w:ascii="Google Sans" w:eastAsia="Google Sans" w:hAnsi="Google Sans" w:cs="Google Sans"/>
            <w:color w:val="0000EE"/>
            <w:sz w:val="24"/>
            <w:szCs w:val="24"/>
            <w:u w:val="single"/>
          </w:rPr>
          <w:t>https://m.economictimes.com/tech/artificial-intelligence/documents-show-openais-long-journey-from-nonprofit-to-157-billion-valued-company/articleshow/114190269.cms</w:t>
        </w:r>
      </w:hyperlink>
    </w:p>
    <w:p w14:paraId="6040C8C8" w14:textId="77777777" w:rsidR="00C869AB" w:rsidRDefault="00000000">
      <w:pPr>
        <w:numPr>
          <w:ilvl w:val="0"/>
          <w:numId w:val="1"/>
        </w:numPr>
        <w:pBdr>
          <w:top w:val="nil"/>
          <w:left w:val="nil"/>
          <w:bottom w:val="nil"/>
          <w:right w:val="nil"/>
          <w:between w:val="nil"/>
        </w:pBdr>
      </w:pPr>
      <w:r>
        <w:rPr>
          <w:rFonts w:ascii="Google Sans" w:eastAsia="Google Sans" w:hAnsi="Google Sans" w:cs="Google Sans"/>
          <w:sz w:val="24"/>
          <w:szCs w:val="24"/>
        </w:rPr>
        <w:t xml:space="preserve">Safiya Umoja Noble - UCLA Department of African American Studies, accessed September 6, 2025, </w:t>
      </w:r>
      <w:hyperlink r:id="rId12">
        <w:r w:rsidR="00C869AB">
          <w:rPr>
            <w:rFonts w:ascii="Google Sans" w:eastAsia="Google Sans" w:hAnsi="Google Sans" w:cs="Google Sans"/>
            <w:color w:val="0000EE"/>
            <w:sz w:val="24"/>
            <w:szCs w:val="24"/>
            <w:u w:val="single"/>
          </w:rPr>
          <w:t>https://afam.ucla.edu/person/safiya-umoja-noble/</w:t>
        </w:r>
      </w:hyperlink>
    </w:p>
    <w:p w14:paraId="30638F8D" w14:textId="77777777" w:rsidR="00C869AB" w:rsidRDefault="00000000">
      <w:pPr>
        <w:numPr>
          <w:ilvl w:val="0"/>
          <w:numId w:val="1"/>
        </w:numPr>
        <w:pBdr>
          <w:top w:val="nil"/>
          <w:left w:val="nil"/>
          <w:bottom w:val="nil"/>
          <w:right w:val="nil"/>
          <w:between w:val="nil"/>
        </w:pBdr>
      </w:pPr>
      <w:r>
        <w:rPr>
          <w:rFonts w:ascii="Google Sans" w:eastAsia="Google Sans" w:hAnsi="Google Sans" w:cs="Google Sans"/>
          <w:sz w:val="24"/>
          <w:szCs w:val="24"/>
        </w:rPr>
        <w:t xml:space="preserve">Safiya Umoja Noble, Ph.D., accessed September 6, 2025, </w:t>
      </w:r>
      <w:hyperlink r:id="rId13">
        <w:r w:rsidR="00C869AB">
          <w:rPr>
            <w:rFonts w:ascii="Google Sans" w:eastAsia="Google Sans" w:hAnsi="Google Sans" w:cs="Google Sans"/>
            <w:color w:val="0000EE"/>
            <w:sz w:val="24"/>
            <w:szCs w:val="24"/>
            <w:u w:val="single"/>
          </w:rPr>
          <w:t>https://safiyaunoble.com/</w:t>
        </w:r>
      </w:hyperlink>
    </w:p>
    <w:p w14:paraId="7686E777" w14:textId="77777777" w:rsidR="00C869AB" w:rsidRDefault="00000000">
      <w:pPr>
        <w:numPr>
          <w:ilvl w:val="0"/>
          <w:numId w:val="1"/>
        </w:numPr>
        <w:pBdr>
          <w:top w:val="nil"/>
          <w:left w:val="nil"/>
          <w:bottom w:val="nil"/>
          <w:right w:val="nil"/>
          <w:between w:val="nil"/>
        </w:pBdr>
      </w:pPr>
      <w:r>
        <w:rPr>
          <w:rFonts w:ascii="Google Sans" w:eastAsia="Google Sans" w:hAnsi="Google Sans" w:cs="Google Sans"/>
          <w:sz w:val="24"/>
          <w:szCs w:val="24"/>
        </w:rPr>
        <w:t xml:space="preserve">Career as a Social Psychologist with Dr. David Rand | CareersinPsychology.org, accessed September 6, 2025, </w:t>
      </w:r>
      <w:hyperlink r:id="rId14">
        <w:r w:rsidR="00C869AB">
          <w:rPr>
            <w:rFonts w:ascii="Google Sans" w:eastAsia="Google Sans" w:hAnsi="Google Sans" w:cs="Google Sans"/>
            <w:color w:val="0000EE"/>
            <w:sz w:val="24"/>
            <w:szCs w:val="24"/>
            <w:u w:val="single"/>
          </w:rPr>
          <w:t>https://careersinpsychology.org/interview/dr-david-rand/</w:t>
        </w:r>
      </w:hyperlink>
    </w:p>
    <w:p w14:paraId="306AB8DE" w14:textId="77777777" w:rsidR="00C869AB" w:rsidRDefault="00000000">
      <w:pPr>
        <w:numPr>
          <w:ilvl w:val="0"/>
          <w:numId w:val="1"/>
        </w:numPr>
        <w:pBdr>
          <w:top w:val="nil"/>
          <w:left w:val="nil"/>
          <w:bottom w:val="nil"/>
          <w:right w:val="nil"/>
          <w:between w:val="nil"/>
        </w:pBdr>
      </w:pPr>
      <w:r>
        <w:rPr>
          <w:rFonts w:ascii="Google Sans" w:eastAsia="Google Sans" w:hAnsi="Google Sans" w:cs="Google Sans"/>
          <w:sz w:val="24"/>
          <w:szCs w:val="24"/>
        </w:rPr>
        <w:t xml:space="preserve">Bell Labs: The Birthplace of Innovation and a Model for the Future, accessed September 6, 2025, </w:t>
      </w:r>
      <w:hyperlink r:id="rId15">
        <w:r w:rsidR="00C869AB">
          <w:rPr>
            <w:rFonts w:ascii="Google Sans" w:eastAsia="Google Sans" w:hAnsi="Google Sans" w:cs="Google Sans"/>
            <w:color w:val="0000EE"/>
            <w:sz w:val="24"/>
            <w:szCs w:val="24"/>
            <w:u w:val="single"/>
          </w:rPr>
          <w:t>https://www.soi.unitn.it/innovation-blog/bell-labs-the-birthplace-of-innovation-and-a-model-for-the-future/</w:t>
        </w:r>
      </w:hyperlink>
    </w:p>
    <w:p w14:paraId="0942E136" w14:textId="77777777" w:rsidR="00C869AB" w:rsidRDefault="00000000">
      <w:pPr>
        <w:numPr>
          <w:ilvl w:val="0"/>
          <w:numId w:val="1"/>
        </w:numPr>
        <w:pBdr>
          <w:top w:val="nil"/>
          <w:left w:val="nil"/>
          <w:bottom w:val="nil"/>
          <w:right w:val="nil"/>
          <w:between w:val="nil"/>
        </w:pBdr>
      </w:pPr>
      <w:r>
        <w:rPr>
          <w:rFonts w:ascii="Google Sans" w:eastAsia="Google Sans" w:hAnsi="Google Sans" w:cs="Google Sans"/>
          <w:sz w:val="24"/>
          <w:szCs w:val="24"/>
        </w:rPr>
        <w:t>Project Positive Sum 9_6_25.docx</w:t>
      </w:r>
    </w:p>
    <w:p w14:paraId="65C68FCF" w14:textId="77777777" w:rsidR="00C869AB" w:rsidRDefault="00000000">
      <w:pPr>
        <w:numPr>
          <w:ilvl w:val="0"/>
          <w:numId w:val="1"/>
        </w:numPr>
        <w:pBdr>
          <w:top w:val="nil"/>
          <w:left w:val="nil"/>
          <w:bottom w:val="nil"/>
          <w:right w:val="nil"/>
          <w:between w:val="nil"/>
        </w:pBdr>
      </w:pPr>
      <w:r>
        <w:rPr>
          <w:rFonts w:ascii="Google Sans" w:eastAsia="Google Sans" w:hAnsi="Google Sans" w:cs="Google Sans"/>
          <w:sz w:val="24"/>
          <w:szCs w:val="24"/>
        </w:rPr>
        <w:t xml:space="preserve">Sender Cohen | Aleph Invested, accessed September 6, 2025, </w:t>
      </w:r>
      <w:hyperlink r:id="rId16">
        <w:r w:rsidR="00C869AB">
          <w:rPr>
            <w:rFonts w:ascii="Google Sans" w:eastAsia="Google Sans" w:hAnsi="Google Sans" w:cs="Google Sans"/>
            <w:color w:val="0000EE"/>
            <w:sz w:val="24"/>
            <w:szCs w:val="24"/>
            <w:u w:val="single"/>
          </w:rPr>
          <w:t>https://www.aleph.vc/content/sender-cohen</w:t>
        </w:r>
      </w:hyperlink>
    </w:p>
    <w:p w14:paraId="0D87E513" w14:textId="77777777" w:rsidR="00C869AB" w:rsidRDefault="00000000">
      <w:pPr>
        <w:numPr>
          <w:ilvl w:val="0"/>
          <w:numId w:val="1"/>
        </w:numPr>
        <w:pBdr>
          <w:top w:val="nil"/>
          <w:left w:val="nil"/>
          <w:bottom w:val="nil"/>
          <w:right w:val="nil"/>
          <w:between w:val="nil"/>
        </w:pBdr>
      </w:pPr>
      <w:r>
        <w:rPr>
          <w:rFonts w:ascii="Google Sans" w:eastAsia="Google Sans" w:hAnsi="Google Sans" w:cs="Google Sans"/>
          <w:sz w:val="24"/>
          <w:szCs w:val="24"/>
        </w:rPr>
        <w:t xml:space="preserve">I'm Vivienne Ming — professional mad scientist, demented author, and inventive storyteller, accessed September 6, 2025, </w:t>
      </w:r>
      <w:hyperlink r:id="rId17">
        <w:r w:rsidR="00C869AB">
          <w:rPr>
            <w:rFonts w:ascii="Google Sans" w:eastAsia="Google Sans" w:hAnsi="Google Sans" w:cs="Google Sans"/>
            <w:color w:val="0000EE"/>
            <w:sz w:val="24"/>
            <w:szCs w:val="24"/>
            <w:u w:val="single"/>
          </w:rPr>
          <w:t>https://socos.org/about-vivienne</w:t>
        </w:r>
      </w:hyperlink>
    </w:p>
    <w:p w14:paraId="316BBA75" w14:textId="77777777" w:rsidR="00C869AB" w:rsidRDefault="00000000">
      <w:pPr>
        <w:numPr>
          <w:ilvl w:val="0"/>
          <w:numId w:val="1"/>
        </w:numPr>
        <w:pBdr>
          <w:top w:val="nil"/>
          <w:left w:val="nil"/>
          <w:bottom w:val="nil"/>
          <w:right w:val="nil"/>
          <w:between w:val="nil"/>
        </w:pBdr>
      </w:pPr>
      <w:r>
        <w:rPr>
          <w:rFonts w:ascii="Google Sans" w:eastAsia="Google Sans" w:hAnsi="Google Sans" w:cs="Google Sans"/>
          <w:sz w:val="24"/>
          <w:szCs w:val="24"/>
        </w:rPr>
        <w:t xml:space="preserve">Michael Eisenberg – Audio Books, Best Sellers, Author Bio | Audible.com, accessed September 6, 2025, </w:t>
      </w:r>
      <w:hyperlink r:id="rId18">
        <w:r w:rsidR="00C869AB">
          <w:rPr>
            <w:rFonts w:ascii="Google Sans" w:eastAsia="Google Sans" w:hAnsi="Google Sans" w:cs="Google Sans"/>
            <w:color w:val="0000EE"/>
            <w:sz w:val="24"/>
            <w:szCs w:val="24"/>
            <w:u w:val="single"/>
          </w:rPr>
          <w:t>https://www.audible.com/author/Michael-</w:t>
        </w:r>
        <w:r w:rsidR="00C869AB">
          <w:rPr>
            <w:rFonts w:ascii="Google Sans" w:eastAsia="Google Sans" w:hAnsi="Google Sans" w:cs="Google Sans"/>
            <w:color w:val="0000EE"/>
            <w:sz w:val="24"/>
            <w:szCs w:val="24"/>
            <w:u w:val="single"/>
          </w:rPr>
          <w:lastRenderedPageBreak/>
          <w:t>Eisenberg/B084VSJZTY</w:t>
        </w:r>
      </w:hyperlink>
    </w:p>
    <w:p w14:paraId="0CDCE8F5" w14:textId="77777777" w:rsidR="00C869AB" w:rsidRDefault="00000000">
      <w:pPr>
        <w:numPr>
          <w:ilvl w:val="0"/>
          <w:numId w:val="1"/>
        </w:numPr>
        <w:pBdr>
          <w:top w:val="nil"/>
          <w:left w:val="nil"/>
          <w:bottom w:val="nil"/>
          <w:right w:val="nil"/>
          <w:between w:val="nil"/>
        </w:pBdr>
      </w:pPr>
      <w:r>
        <w:rPr>
          <w:rFonts w:ascii="Google Sans" w:eastAsia="Google Sans" w:hAnsi="Google Sans" w:cs="Google Sans"/>
          <w:sz w:val="24"/>
          <w:szCs w:val="24"/>
        </w:rPr>
        <w:t xml:space="preserve">Investor Who Worked With George Soros &amp; Stan Druckenmiller: “Stan is the Better Investor” | Invested - YouTube, accessed September 6, 2025, </w:t>
      </w:r>
      <w:hyperlink r:id="rId19">
        <w:r w:rsidR="00C869AB">
          <w:rPr>
            <w:rFonts w:ascii="Google Sans" w:eastAsia="Google Sans" w:hAnsi="Google Sans" w:cs="Google Sans"/>
            <w:color w:val="0000EE"/>
            <w:sz w:val="24"/>
            <w:szCs w:val="24"/>
            <w:u w:val="single"/>
          </w:rPr>
          <w:t>https://www.youtube.com/watch?v=DCMMbBz4uRk</w:t>
        </w:r>
      </w:hyperlink>
    </w:p>
    <w:p w14:paraId="11E1B94D" w14:textId="77777777" w:rsidR="00C869AB" w:rsidRDefault="00000000">
      <w:pPr>
        <w:numPr>
          <w:ilvl w:val="0"/>
          <w:numId w:val="1"/>
        </w:numPr>
        <w:pBdr>
          <w:top w:val="nil"/>
          <w:left w:val="nil"/>
          <w:bottom w:val="nil"/>
          <w:right w:val="nil"/>
          <w:between w:val="nil"/>
        </w:pBdr>
      </w:pPr>
      <w:r>
        <w:rPr>
          <w:rFonts w:ascii="Google Sans" w:eastAsia="Google Sans" w:hAnsi="Google Sans" w:cs="Google Sans"/>
          <w:sz w:val="24"/>
          <w:szCs w:val="24"/>
        </w:rPr>
        <w:t xml:space="preserve">About Us - Fulbright Israel, accessed September 6, 2025, </w:t>
      </w:r>
      <w:hyperlink r:id="rId20">
        <w:r w:rsidR="00C869AB">
          <w:rPr>
            <w:rFonts w:ascii="Google Sans" w:eastAsia="Google Sans" w:hAnsi="Google Sans" w:cs="Google Sans"/>
            <w:color w:val="0000EE"/>
            <w:sz w:val="24"/>
            <w:szCs w:val="24"/>
            <w:u w:val="single"/>
          </w:rPr>
          <w:t>https://www.fulbright.org.il/about-us</w:t>
        </w:r>
      </w:hyperlink>
    </w:p>
    <w:sectPr w:rsidR="00C869AB">
      <w:headerReference w:type="even" r:id="rId21"/>
      <w:headerReference w:type="default" r:id="rId22"/>
      <w:footerReference w:type="even" r:id="rId23"/>
      <w:footerReference w:type="default" r:id="rId24"/>
      <w:headerReference w:type="first" r:id="rId25"/>
      <w:footerReference w:type="first" r:id="rId26"/>
      <w:pgSz w:w="12240" w:h="15840"/>
      <w:pgMar w:top="1440" w:right="1440" w:bottom="1440" w:left="1440" w:header="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Solomon Assefa" w:date="2025-11-01T00:14:00Z" w:initials="SA">
    <w:p w14:paraId="0B037BE5" w14:textId="31136227" w:rsidR="005B0A6A" w:rsidRDefault="005B0A6A">
      <w:pPr>
        <w:pStyle w:val="CommentText"/>
      </w:pPr>
      <w:r>
        <w:rPr>
          <w:rStyle w:val="CommentReference"/>
        </w:rPr>
        <w:annotationRef/>
      </w:r>
      <w:r w:rsidR="004D5BA5">
        <w:t>Not sure this is accurate. The tech development is accelerating discovery, creating efficiencies, and could help solve big societal problems. The question is about how the advances will be utilized and governed</w:t>
      </w:r>
      <w:r>
        <w:t>.</w:t>
      </w:r>
    </w:p>
  </w:comment>
  <w:comment w:id="1" w:author="Solomon Assefa" w:date="2025-11-01T00:16:00Z" w:initials="SA">
    <w:p w14:paraId="4F41CF5B" w14:textId="4E4C79ED" w:rsidR="0015589D" w:rsidRDefault="0015589D">
      <w:pPr>
        <w:pStyle w:val="CommentText"/>
      </w:pPr>
      <w:r>
        <w:rPr>
          <w:rStyle w:val="CommentReference"/>
        </w:rPr>
        <w:annotationRef/>
      </w:r>
      <w:r w:rsidR="004D5BA5">
        <w:t>There is “patient innovation” taking place; it is just a different approach, mostly privately funded</w:t>
      </w:r>
    </w:p>
  </w:comment>
  <w:comment w:id="2" w:author="Solomon Assefa" w:date="2025-11-01T00:32:00Z" w:initials="SA">
    <w:p w14:paraId="2C24CF0B" w14:textId="0B946332" w:rsidR="0015589D" w:rsidRDefault="0015589D">
      <w:pPr>
        <w:pStyle w:val="CommentText"/>
      </w:pPr>
      <w:r>
        <w:rPr>
          <w:rStyle w:val="CommentReference"/>
        </w:rPr>
        <w:annotationRef/>
      </w:r>
      <w:r w:rsidR="004D5BA5">
        <w:t>PPS is a great effort. But not sure if it is about a vacuum as motivated above. It is about creating a thriving global R&amp;D ecosystem</w:t>
      </w:r>
    </w:p>
  </w:comment>
  <w:comment w:id="3" w:author="Solomon Assefa" w:date="2025-11-01T00:33:00Z" w:initials="SA">
    <w:p w14:paraId="4883DE48" w14:textId="291066B6" w:rsidR="0015589D" w:rsidRDefault="0015589D">
      <w:pPr>
        <w:pStyle w:val="CommentText"/>
      </w:pPr>
      <w:r>
        <w:rPr>
          <w:rStyle w:val="CommentReference"/>
        </w:rPr>
        <w:annotationRef/>
      </w:r>
      <w:r w:rsidR="004D5BA5">
        <w:t>Bell labs is not the only reference … there is also IBM and others</w:t>
      </w:r>
      <w:r>
        <w:t xml:space="preserve"> </w:t>
      </w:r>
    </w:p>
  </w:comment>
  <w:comment w:id="4" w:author="Solomon Assefa" w:date="2025-11-01T00:34:00Z" w:initials="SA">
    <w:p w14:paraId="3C565127" w14:textId="65B24132" w:rsidR="0015589D" w:rsidRDefault="0015589D">
      <w:pPr>
        <w:pStyle w:val="CommentText"/>
      </w:pPr>
      <w:r>
        <w:rPr>
          <w:rStyle w:val="CommentReference"/>
        </w:rPr>
        <w:annotationRef/>
      </w:r>
      <w:r>
        <w:t xml:space="preserve">I love this … it is about curating the right </w:t>
      </w:r>
      <w:r w:rsidR="004D5BA5">
        <w:t>ecosystem</w:t>
      </w:r>
    </w:p>
  </w:comment>
  <w:comment w:id="5" w:author="Solomon Assefa" w:date="2025-11-01T00:49:00Z" w:initials="SA">
    <w:p w14:paraId="18ECBA46" w14:textId="62257267" w:rsidR="0015589D" w:rsidRDefault="0015589D">
      <w:pPr>
        <w:pStyle w:val="CommentText"/>
      </w:pPr>
      <w:r>
        <w:rPr>
          <w:rStyle w:val="CommentReference"/>
        </w:rPr>
        <w:annotationRef/>
      </w:r>
      <w:r w:rsidR="004D5BA5">
        <w:t>Bell labs is not the only reference;</w:t>
      </w:r>
      <w:r>
        <w:t xml:space="preserve"> there are other organizations including IBM that were founded. </w:t>
      </w:r>
      <w:r w:rsidR="004D5BA5">
        <w:t>IBM Research is still here</w:t>
      </w:r>
      <w:r>
        <w:t>.</w:t>
      </w:r>
    </w:p>
    <w:p w14:paraId="1971BFD2" w14:textId="51A2B8BA" w:rsidR="0015589D" w:rsidRDefault="0015589D">
      <w:pPr>
        <w:pStyle w:val="CommentText"/>
      </w:pPr>
    </w:p>
    <w:p w14:paraId="7F2E9842" w14:textId="77777777" w:rsidR="0015589D" w:rsidRDefault="0015589D">
      <w:pPr>
        <w:pStyle w:val="CommentText"/>
      </w:pPr>
    </w:p>
    <w:p w14:paraId="5BC48EEE" w14:textId="75412B42" w:rsidR="0015589D" w:rsidRDefault="0015589D">
      <w:pPr>
        <w:pStyle w:val="CommentText"/>
      </w:pPr>
    </w:p>
  </w:comment>
  <w:comment w:id="6" w:author="Solomon Assefa" w:date="2025-11-01T01:06:00Z" w:initials="SA">
    <w:p w14:paraId="51919FAC" w14:textId="737ADF0C" w:rsidR="0015589D" w:rsidRDefault="0015589D">
      <w:pPr>
        <w:pStyle w:val="CommentText"/>
      </w:pPr>
      <w:r>
        <w:rPr>
          <w:rStyle w:val="CommentReference"/>
        </w:rPr>
        <w:annotationRef/>
      </w:r>
      <w:r w:rsidR="004D5BA5">
        <w:t>It would be better to generalize beyond Bell Labs</w:t>
      </w:r>
      <w:r>
        <w:t>.</w:t>
      </w:r>
    </w:p>
  </w:comment>
  <w:comment w:id="7" w:author="Solomon Assefa" w:date="2025-11-01T01:14:00Z" w:initials="SA">
    <w:p w14:paraId="41BDBC56" w14:textId="77777777" w:rsidR="0015589D" w:rsidRDefault="0015589D" w:rsidP="004D5BA5">
      <w:pPr>
        <w:pStyle w:val="CommentText"/>
      </w:pPr>
      <w:r>
        <w:rPr>
          <w:rStyle w:val="CommentReference"/>
        </w:rPr>
        <w:annotationRef/>
      </w:r>
      <w:r w:rsidR="004D5BA5">
        <w:t>This statement seems to have a very bleak outlook on technology development and deployment. It is a very biased statement.</w:t>
      </w:r>
    </w:p>
    <w:p w14:paraId="3BC915F7" w14:textId="77777777" w:rsidR="004D5BA5" w:rsidRDefault="004D5BA5" w:rsidP="004D5BA5">
      <w:pPr>
        <w:pStyle w:val="CommentText"/>
      </w:pPr>
    </w:p>
    <w:p w14:paraId="00EC192F" w14:textId="064C055C" w:rsidR="004D5BA5" w:rsidRDefault="004D5BA5" w:rsidP="004D5BA5">
      <w:pPr>
        <w:pStyle w:val="CommentText"/>
      </w:pPr>
      <w:r>
        <w:t>The narrative is that PPS adds lots of value in creating a thriving global R&amp;D ecosystem</w:t>
      </w:r>
    </w:p>
  </w:comment>
  <w:comment w:id="8" w:author="Solomon Assefa" w:date="2025-11-01T19:43:00Z" w:initials="SA">
    <w:p w14:paraId="2D764A61" w14:textId="5F79E720" w:rsidR="004D5BA5" w:rsidRDefault="004D5BA5">
      <w:pPr>
        <w:pStyle w:val="CommentText"/>
      </w:pPr>
      <w:r>
        <w:rPr>
          <w:rStyle w:val="CommentReference"/>
        </w:rPr>
        <w:annotationRef/>
      </w:r>
      <w:r>
        <w:t>???</w:t>
      </w:r>
    </w:p>
  </w:comment>
  <w:comment w:id="9" w:author="Solomon Assefa" w:date="2025-11-01T01:16:00Z" w:initials="SA">
    <w:p w14:paraId="25059CB4" w14:textId="24224952" w:rsidR="0015589D" w:rsidRDefault="0015589D">
      <w:pPr>
        <w:pStyle w:val="CommentText"/>
      </w:pPr>
      <w:r>
        <w:rPr>
          <w:rStyle w:val="CommentReference"/>
        </w:rPr>
        <w:annotationRef/>
      </w:r>
      <w:proofErr w:type="spellStart"/>
      <w:r>
        <w:t>OpenAI</w:t>
      </w:r>
      <w:proofErr w:type="spellEnd"/>
      <w:r>
        <w:t xml:space="preserve"> is </w:t>
      </w:r>
      <w:r w:rsidR="004D5BA5">
        <w:t>not a good</w:t>
      </w:r>
      <w:r>
        <w:t xml:space="preserve"> reference point when it comes to R&amp;D</w:t>
      </w:r>
      <w:r w:rsidR="004D5BA5">
        <w:t>. Furthermore, they have just announced a foundation, that will potentially have significant positive impact on R&amp;D in health</w:t>
      </w:r>
    </w:p>
    <w:p w14:paraId="6DF5C2B7" w14:textId="52639AFE" w:rsidR="0015589D" w:rsidRDefault="0015589D">
      <w:pPr>
        <w:pStyle w:val="CommentText"/>
      </w:pPr>
    </w:p>
  </w:comment>
  <w:comment w:id="10" w:author="Solomon Assefa" w:date="2025-11-01T01:25:00Z" w:initials="SA">
    <w:p w14:paraId="3CF476A6" w14:textId="42454648" w:rsidR="0015589D" w:rsidRDefault="0015589D">
      <w:pPr>
        <w:pStyle w:val="CommentText"/>
      </w:pPr>
      <w:r>
        <w:rPr>
          <w:rStyle w:val="CommentReference"/>
        </w:rPr>
        <w:annotationRef/>
      </w:r>
      <w:r w:rsidR="004D5BA5">
        <w:t>There are quite a lot of details that we would need to unpack. How does the permanent capital fund PPS? For the R&amp;D that gets funded, what are the IP terms? How would lab-to-market translation happen? Probably many more questions</w:t>
      </w:r>
    </w:p>
  </w:comment>
  <w:comment w:id="11" w:author="Solomon Assefa" w:date="2025-11-01T01:18:00Z" w:initials="SA">
    <w:p w14:paraId="28107DC0" w14:textId="77777777" w:rsidR="004D5BA5" w:rsidRDefault="0015589D">
      <w:pPr>
        <w:pStyle w:val="CommentText"/>
      </w:pPr>
      <w:r>
        <w:rPr>
          <w:rStyle w:val="CommentReference"/>
        </w:rPr>
        <w:annotationRef/>
      </w:r>
      <w:r w:rsidR="004D5BA5">
        <w:t xml:space="preserve">I am not sure the “ethical compass” narrative is the right approach (per my comments above). </w:t>
      </w:r>
    </w:p>
    <w:p w14:paraId="08C4554D" w14:textId="77777777" w:rsidR="004D5BA5" w:rsidRDefault="004D5BA5">
      <w:pPr>
        <w:pStyle w:val="CommentText"/>
      </w:pPr>
    </w:p>
    <w:p w14:paraId="24C853FF" w14:textId="273BBDA2" w:rsidR="0015589D" w:rsidRDefault="004D5BA5">
      <w:pPr>
        <w:pStyle w:val="CommentText"/>
      </w:pPr>
      <w:r>
        <w:t>The focus should be on a thriving global R&amp;D network, with an innovative funding model</w:t>
      </w:r>
    </w:p>
    <w:p w14:paraId="4459F7F7" w14:textId="77777777" w:rsidR="0015589D" w:rsidRDefault="0015589D">
      <w:pPr>
        <w:pStyle w:val="CommentText"/>
      </w:pPr>
    </w:p>
    <w:p w14:paraId="44AF6C52" w14:textId="77777777" w:rsidR="0015589D" w:rsidRDefault="0015589D">
      <w:pPr>
        <w:pStyle w:val="CommentText"/>
      </w:pPr>
    </w:p>
    <w:p w14:paraId="3177E61A" w14:textId="77777777" w:rsidR="0015589D" w:rsidRDefault="0015589D">
      <w:pPr>
        <w:pStyle w:val="CommentText"/>
      </w:pPr>
    </w:p>
    <w:p w14:paraId="62D1D72E" w14:textId="77777777" w:rsidR="0015589D" w:rsidRDefault="0015589D">
      <w:pPr>
        <w:pStyle w:val="CommentText"/>
      </w:pPr>
    </w:p>
    <w:p w14:paraId="4EC77C50" w14:textId="77777777" w:rsidR="0015589D" w:rsidRDefault="0015589D">
      <w:pPr>
        <w:pStyle w:val="CommentText"/>
      </w:pPr>
    </w:p>
    <w:p w14:paraId="46EC37B0" w14:textId="77777777" w:rsidR="0015589D" w:rsidRDefault="0015589D">
      <w:pPr>
        <w:pStyle w:val="CommentText"/>
      </w:pPr>
    </w:p>
    <w:p w14:paraId="77658FEC" w14:textId="77777777" w:rsidR="0015589D" w:rsidRDefault="0015589D">
      <w:pPr>
        <w:pStyle w:val="CommentText"/>
      </w:pPr>
      <w:r>
        <w:t>Who chose the people below, how and why?</w:t>
      </w:r>
    </w:p>
    <w:p w14:paraId="102683E0" w14:textId="77777777" w:rsidR="004D5BA5" w:rsidRDefault="004D5BA5">
      <w:pPr>
        <w:pStyle w:val="CommentText"/>
      </w:pPr>
    </w:p>
    <w:p w14:paraId="0C3884FF" w14:textId="6C0DF6EF" w:rsidR="004D5BA5" w:rsidRDefault="004D5BA5">
      <w:pPr>
        <w:pStyle w:val="CommentText"/>
      </w:pPr>
      <w:r>
        <w:t>Depending on how the proposal evolves, we should consider other people too</w:t>
      </w:r>
    </w:p>
  </w:comment>
  <w:comment w:id="12" w:author="Solomon Assefa" w:date="2025-11-01T01:22:00Z" w:initials="SA">
    <w:p w14:paraId="391057C2" w14:textId="77777777" w:rsidR="0015589D" w:rsidRDefault="0015589D">
      <w:pPr>
        <w:pStyle w:val="CommentText"/>
      </w:pPr>
      <w:r>
        <w:rPr>
          <w:rStyle w:val="CommentReference"/>
        </w:rPr>
        <w:annotationRef/>
      </w:r>
      <w:r w:rsidR="004D5BA5">
        <w:t>Where is the hub?</w:t>
      </w:r>
    </w:p>
    <w:p w14:paraId="7AF4CE60" w14:textId="77777777" w:rsidR="004D5BA5" w:rsidRDefault="004D5BA5">
      <w:pPr>
        <w:pStyle w:val="CommentText"/>
      </w:pPr>
    </w:p>
    <w:p w14:paraId="1813C4E5" w14:textId="51C94B4F" w:rsidR="004D5BA5" w:rsidRDefault="004D5BA5">
      <w:pPr>
        <w:pStyle w:val="CommentText"/>
      </w:pPr>
      <w:r>
        <w:t>Based on how the proposal evolves, it will be important to choose labs / projects / initiatives that would increase the probability of success for PPS</w:t>
      </w:r>
    </w:p>
  </w:comment>
  <w:comment w:id="13" w:author="Solomon Assefa" w:date="2025-11-01T01:21:00Z" w:initials="SA">
    <w:p w14:paraId="6EA190DB" w14:textId="5FDCDE36" w:rsidR="0015589D" w:rsidRDefault="0015589D">
      <w:pPr>
        <w:pStyle w:val="CommentText"/>
      </w:pPr>
      <w:r>
        <w:rPr>
          <w:rStyle w:val="CommentReference"/>
        </w:rPr>
        <w:annotationRef/>
      </w:r>
      <w:r w:rsidR="004D5BA5">
        <w:t>The continued reference of “ethics” biases the proposal</w:t>
      </w:r>
    </w:p>
  </w:comment>
  <w:comment w:id="14" w:author="Solomon Assefa" w:date="2025-11-01T01:20:00Z" w:initials="SA">
    <w:p w14:paraId="5B809C25" w14:textId="6AB3250C" w:rsidR="0015589D" w:rsidRDefault="0015589D">
      <w:pPr>
        <w:pStyle w:val="CommentText"/>
      </w:pPr>
      <w:r>
        <w:rPr>
          <w:rStyle w:val="CommentReference"/>
        </w:rPr>
        <w:annotationRef/>
      </w:r>
      <w:r w:rsidR="004D5BA5">
        <w:t xml:space="preserve">“abundance” is a bit inflated </w:t>
      </w:r>
      <w:r w:rsidR="004D5BA5">
        <w:sym w:font="Wingdings" w:char="F04A"/>
      </w:r>
      <w:r w:rsidR="004D5BA5">
        <w:t xml:space="preserve">  Good to keep it simple and clear and reinforce the core mission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B037BE5" w15:done="0"/>
  <w15:commentEx w15:paraId="4F41CF5B" w15:done="0"/>
  <w15:commentEx w15:paraId="2C24CF0B" w15:done="0"/>
  <w15:commentEx w15:paraId="4883DE48" w15:done="0"/>
  <w15:commentEx w15:paraId="3C565127" w15:done="0"/>
  <w15:commentEx w15:paraId="5BC48EEE" w15:done="0"/>
  <w15:commentEx w15:paraId="51919FAC" w15:done="0"/>
  <w15:commentEx w15:paraId="00EC192F" w15:done="0"/>
  <w15:commentEx w15:paraId="2D764A61" w15:done="0"/>
  <w15:commentEx w15:paraId="6DF5C2B7" w15:done="0"/>
  <w15:commentEx w15:paraId="3CF476A6" w15:done="0"/>
  <w15:commentEx w15:paraId="0C3884FF" w15:done="0"/>
  <w15:commentEx w15:paraId="1813C4E5" w15:done="0"/>
  <w15:commentEx w15:paraId="6EA190DB" w15:done="0"/>
  <w15:commentEx w15:paraId="5B809C25"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5B15C6AA" w16cex:dateUtc="2025-11-01T07:14:00Z"/>
  <w16cex:commentExtensible w16cex:durableId="68E358FC" w16cex:dateUtc="2025-11-01T07:16:00Z"/>
  <w16cex:commentExtensible w16cex:durableId="6695ACEB" w16cex:dateUtc="2025-11-01T07:32:00Z"/>
  <w16cex:commentExtensible w16cex:durableId="7D44A028" w16cex:dateUtc="2025-11-01T07:33:00Z"/>
  <w16cex:commentExtensible w16cex:durableId="5AC7B430" w16cex:dateUtc="2025-11-01T07:34:00Z"/>
  <w16cex:commentExtensible w16cex:durableId="0DC98304" w16cex:dateUtc="2025-11-01T07:49:00Z"/>
  <w16cex:commentExtensible w16cex:durableId="53448C5F" w16cex:dateUtc="2025-11-01T08:06:00Z"/>
  <w16cex:commentExtensible w16cex:durableId="57D67079" w16cex:dateUtc="2025-11-01T08:14:00Z"/>
  <w16cex:commentExtensible w16cex:durableId="0EF28389" w16cex:dateUtc="2025-11-02T02:43:00Z"/>
  <w16cex:commentExtensible w16cex:durableId="746FED97" w16cex:dateUtc="2025-11-01T08:16:00Z"/>
  <w16cex:commentExtensible w16cex:durableId="3FF0CC55" w16cex:dateUtc="2025-11-01T08:25:00Z"/>
  <w16cex:commentExtensible w16cex:durableId="05D45AE5" w16cex:dateUtc="2025-11-01T08:18:00Z"/>
  <w16cex:commentExtensible w16cex:durableId="21565513" w16cex:dateUtc="2025-11-01T08:22:00Z"/>
  <w16cex:commentExtensible w16cex:durableId="7C1EDB9D" w16cex:dateUtc="2025-11-01T08:21:00Z"/>
  <w16cex:commentExtensible w16cex:durableId="592CB50E" w16cex:dateUtc="2025-11-01T08:2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B037BE5" w16cid:durableId="5B15C6AA"/>
  <w16cid:commentId w16cid:paraId="4F41CF5B" w16cid:durableId="68E358FC"/>
  <w16cid:commentId w16cid:paraId="2C24CF0B" w16cid:durableId="6695ACEB"/>
  <w16cid:commentId w16cid:paraId="4883DE48" w16cid:durableId="7D44A028"/>
  <w16cid:commentId w16cid:paraId="3C565127" w16cid:durableId="5AC7B430"/>
  <w16cid:commentId w16cid:paraId="5BC48EEE" w16cid:durableId="0DC98304"/>
  <w16cid:commentId w16cid:paraId="51919FAC" w16cid:durableId="53448C5F"/>
  <w16cid:commentId w16cid:paraId="00EC192F" w16cid:durableId="57D67079"/>
  <w16cid:commentId w16cid:paraId="2D764A61" w16cid:durableId="0EF28389"/>
  <w16cid:commentId w16cid:paraId="6DF5C2B7" w16cid:durableId="746FED97"/>
  <w16cid:commentId w16cid:paraId="3CF476A6" w16cid:durableId="3FF0CC55"/>
  <w16cid:commentId w16cid:paraId="0C3884FF" w16cid:durableId="05D45AE5"/>
  <w16cid:commentId w16cid:paraId="1813C4E5" w16cid:durableId="21565513"/>
  <w16cid:commentId w16cid:paraId="6EA190DB" w16cid:durableId="7C1EDB9D"/>
  <w16cid:commentId w16cid:paraId="5B809C25" w16cid:durableId="592CB50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11444DD" w14:textId="77777777" w:rsidR="00373EA5" w:rsidRDefault="00373EA5" w:rsidP="007F044D">
      <w:r>
        <w:separator/>
      </w:r>
    </w:p>
  </w:endnote>
  <w:endnote w:type="continuationSeparator" w:id="0">
    <w:p w14:paraId="05C3DB0E" w14:textId="77777777" w:rsidR="00373EA5" w:rsidRDefault="00373EA5" w:rsidP="007F044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altName w:val="Arial"/>
    <w:panose1 w:val="020B0604020202020204"/>
    <w:charset w:val="00"/>
    <w:family w:val="swiss"/>
    <w:pitch w:val="variable"/>
    <w:sig w:usb0="E0002AFF" w:usb1="C0007843" w:usb2="00000009" w:usb3="00000000" w:csb0="000001FF" w:csb1="00000000"/>
    <w:embedRegular r:id="rId1" w:fontKey="{F26DA9D7-0465-A94E-82FE-76D3770903C0}"/>
    <w:embedBold r:id="rId2" w:fontKey="{87EDC132-EDFF-A245-935A-02EEFD36DE49}"/>
  </w:font>
  <w:font w:name="Times New Roman">
    <w:panose1 w:val="02020603050405020304"/>
    <w:charset w:val="00"/>
    <w:family w:val="roman"/>
    <w:pitch w:val="variable"/>
    <w:sig w:usb0="E0002EFF" w:usb1="C000785B" w:usb2="00000009" w:usb3="00000000" w:csb0="000001FF" w:csb1="00000000"/>
    <w:embedRegular r:id="rId3" w:fontKey="{1443A9C8-739C-E544-A82B-133B0CE5A798}"/>
    <w:embedBold r:id="rId4" w:fontKey="{EE4C8BBF-3E24-3141-B6DD-B632D38795FB}"/>
  </w:font>
  <w:font w:name="Georgia">
    <w:panose1 w:val="02040502050405020303"/>
    <w:charset w:val="00"/>
    <w:family w:val="roman"/>
    <w:pitch w:val="variable"/>
    <w:sig w:usb0="00000287" w:usb1="00000000" w:usb2="00000000" w:usb3="00000000" w:csb0="0000009F" w:csb1="00000000"/>
    <w:embedRegular r:id="rId5" w:fontKey="{EB620FBC-F8D1-F54B-AD70-7A779A4C4EDF}"/>
    <w:embedItalic r:id="rId6" w:fontKey="{74314D2B-43CA-3F4E-B18C-193439BF36DD}"/>
  </w:font>
  <w:font w:name="Google Sans">
    <w:charset w:val="00"/>
    <w:family w:val="auto"/>
    <w:pitch w:val="default"/>
    <w:embedRegular r:id="rId7" w:fontKey="{92400ECE-9AE2-D549-B14D-15764B4AF3DF}"/>
    <w:embedBold r:id="rId8" w:fontKey="{29E95A99-B4C8-5341-A32C-6F3A6D12FDF6}"/>
    <w:embedItalic r:id="rId9" w:fontKey="{B82299E3-D17B-8647-B9CE-8CE7A3B5CB9F}"/>
    <w:embedBoldItalic r:id="rId10" w:fontKey="{ABC8A1BC-96FD-5B4D-A9B1-B09779BCE778}"/>
  </w:font>
  <w:font w:name="Google Sans Text">
    <w:charset w:val="00"/>
    <w:family w:val="auto"/>
    <w:pitch w:val="default"/>
    <w:embedRegular r:id="rId11" w:fontKey="{C5BCF913-6E20-F84B-8297-8B21B33D17FB}"/>
    <w:embedBold r:id="rId12" w:fontKey="{05D8E520-8563-8748-96AD-E7FFF2A7C796}"/>
    <w:embedItalic r:id="rId13" w:fontKey="{F48B490F-AAE1-1543-A4F8-01DE63797990}"/>
    <w:embedBoldItalic r:id="rId14" w:fontKey="{8FA29F86-49B7-A740-ADE2-E3C5D64D0DDB}"/>
  </w:font>
  <w:font w:name="Wingdings">
    <w:panose1 w:val="05000000000000000000"/>
    <w:charset w:val="4D"/>
    <w:family w:val="decorative"/>
    <w:pitch w:val="variable"/>
    <w:sig w:usb0="00000003" w:usb1="00000000" w:usb2="00000000" w:usb3="00000000" w:csb0="80000001" w:csb1="00000000"/>
    <w:embedRegular r:id="rId15" w:fontKey="{B3A9A4B5-6E75-674A-8278-89414A628B85}"/>
  </w:font>
  <w:font w:name="Calibri">
    <w:panose1 w:val="020F0502020204030204"/>
    <w:charset w:val="00"/>
    <w:family w:val="swiss"/>
    <w:pitch w:val="variable"/>
    <w:sig w:usb0="E4002EFF" w:usb1="C200247B" w:usb2="00000009" w:usb3="00000000" w:csb0="000001FF" w:csb1="00000000"/>
    <w:embedRegular r:id="rId16" w:fontKey="{65ACD341-F1ED-C345-B2D9-0C5769298AC9}"/>
  </w:font>
  <w:font w:name="Cambria">
    <w:panose1 w:val="02040503050406030204"/>
    <w:charset w:val="00"/>
    <w:family w:val="roman"/>
    <w:pitch w:val="variable"/>
    <w:sig w:usb0="E00006FF" w:usb1="420024FF" w:usb2="02000000" w:usb3="00000000" w:csb0="0000019F" w:csb1="00000000"/>
    <w:embedRegular r:id="rId17" w:fontKey="{9258AA6B-AD00-0740-8682-C739DB8CCFC6}"/>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08044C" w14:textId="77777777" w:rsidR="007F044D" w:rsidRDefault="007F044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753534" w14:textId="77777777" w:rsidR="007F044D" w:rsidRDefault="007F044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2AF586" w14:textId="77777777" w:rsidR="007F044D" w:rsidRDefault="007F044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3AB41D0" w14:textId="77777777" w:rsidR="00373EA5" w:rsidRDefault="00373EA5" w:rsidP="007F044D">
      <w:r>
        <w:separator/>
      </w:r>
    </w:p>
  </w:footnote>
  <w:footnote w:type="continuationSeparator" w:id="0">
    <w:p w14:paraId="7D0AAEB0" w14:textId="77777777" w:rsidR="00373EA5" w:rsidRDefault="00373EA5" w:rsidP="007F044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C4147B" w14:textId="62ECDAC7" w:rsidR="007F044D" w:rsidRDefault="00373EA5">
    <w:pPr>
      <w:pStyle w:val="Header"/>
    </w:pPr>
    <w:r>
      <w:rPr>
        <w:noProof/>
      </w:rPr>
      <w:pict w14:anchorId="2C94C8EC">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4204797" o:spid="_x0000_s1027" type="#_x0000_t136" alt="" style="position:absolute;margin-left:0;margin-top:0;width:605.25pt;height:54.45pt;rotation:315;z-index:-251655168;mso-wrap-edited:f;mso-width-percent:0;mso-height-percent:0;mso-position-horizontal:center;mso-position-horizontal-relative:margin;mso-position-vertical:center;mso-position-vertical-relative:margin;mso-width-percent:0;mso-height-percent:0" o:allowincell="f" fillcolor="#a5a5a5 [2092]" stroked="f">
          <v:fill opacity=".5"/>
          <v:textpath style="font-family:&quot;Arial&quot;;font-size:1pt" string="DRAFT FOR DISCUSSION ONLY"/>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97CED2" w14:textId="21314562" w:rsidR="007F044D" w:rsidRDefault="00373EA5">
    <w:pPr>
      <w:pStyle w:val="Header"/>
    </w:pPr>
    <w:r>
      <w:rPr>
        <w:noProof/>
      </w:rPr>
      <w:pict w14:anchorId="612D4808">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4204798" o:spid="_x0000_s1026" type="#_x0000_t136" alt="" style="position:absolute;margin-left:0;margin-top:0;width:605.25pt;height:54.45pt;rotation:315;z-index:-251653120;mso-wrap-edited:f;mso-width-percent:0;mso-height-percent:0;mso-position-horizontal:center;mso-position-horizontal-relative:margin;mso-position-vertical:center;mso-position-vertical-relative:margin;mso-width-percent:0;mso-height-percent:0" o:allowincell="f" fillcolor="#a5a5a5 [2092]" stroked="f">
          <v:fill opacity=".5"/>
          <v:textpath style="font-family:&quot;Arial&quot;;font-size:1pt" string="DRAFT FOR DISCUSSION ONLY"/>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72C53E" w14:textId="7CED9B1A" w:rsidR="007F044D" w:rsidRDefault="00373EA5">
    <w:pPr>
      <w:pStyle w:val="Header"/>
    </w:pPr>
    <w:r>
      <w:rPr>
        <w:noProof/>
      </w:rPr>
      <w:pict w14:anchorId="30DBD7AB">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4204796" o:spid="_x0000_s1025" type="#_x0000_t136" alt="" style="position:absolute;margin-left:0;margin-top:0;width:605.25pt;height:54.45pt;rotation:315;z-index:-251657216;mso-wrap-edited:f;mso-width-percent:0;mso-height-percent:0;mso-position-horizontal:center;mso-position-horizontal-relative:margin;mso-position-vertical:center;mso-position-vertical-relative:margin;mso-width-percent:0;mso-height-percent:0" o:allowincell="f" fillcolor="#a5a5a5 [2092]" stroked="f">
          <v:fill opacity=".5"/>
          <v:textpath style="font-family:&quot;Arial&quot;;font-size:1pt" string="DRAFT FOR DISCUSSION ONLY"/>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A3E0D15"/>
    <w:multiLevelType w:val="multilevel"/>
    <w:tmpl w:val="A604669A"/>
    <w:lvl w:ilvl="0">
      <w:start w:val="1"/>
      <w:numFmt w:val="decimal"/>
      <w:lvlText w:val="%1."/>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num w:numId="1" w16cid:durableId="378944817">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Solomon Assefa">
    <w15:presenceInfo w15:providerId="None" w15:userId="Solomon Assef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5"/>
  <w:embedTrueTypeFonts/>
  <w:proofState w:spelling="clean" w:grammar="clean"/>
  <w:defaultTabStop w:val="7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869AB"/>
    <w:rsid w:val="0015589D"/>
    <w:rsid w:val="00373EA5"/>
    <w:rsid w:val="00476CD5"/>
    <w:rsid w:val="004D5BA5"/>
    <w:rsid w:val="005B0A6A"/>
    <w:rsid w:val="006D772D"/>
    <w:rsid w:val="007F044D"/>
    <w:rsid w:val="00911665"/>
    <w:rsid w:val="00972CE6"/>
    <w:rsid w:val="00A7202A"/>
    <w:rsid w:val="00C31BD8"/>
    <w:rsid w:val="00C869AB"/>
    <w:rsid w:val="00C921DB"/>
    <w:rsid w:val="00D43F4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87310B1"/>
  <w15:docId w15:val="{87C38E58-492D-40FF-8E54-64547FAB47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US" w:eastAsia="en-US"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pBdr>
        <w:top w:val="nil"/>
        <w:left w:val="nil"/>
        <w:bottom w:val="nil"/>
        <w:right w:val="nil"/>
        <w:between w:val="nil"/>
      </w:pBdr>
      <w:spacing w:before="240" w:after="240"/>
      <w:outlineLvl w:val="0"/>
    </w:pPr>
    <w:rPr>
      <w:b/>
      <w:sz w:val="48"/>
      <w:szCs w:val="48"/>
    </w:rPr>
  </w:style>
  <w:style w:type="paragraph" w:styleId="Heading2">
    <w:name w:val="heading 2"/>
    <w:basedOn w:val="Normal"/>
    <w:next w:val="Normal"/>
    <w:uiPriority w:val="9"/>
    <w:unhideWhenUsed/>
    <w:qFormat/>
    <w:pPr>
      <w:pBdr>
        <w:top w:val="nil"/>
        <w:left w:val="nil"/>
        <w:bottom w:val="nil"/>
        <w:right w:val="nil"/>
        <w:between w:val="nil"/>
      </w:pBdr>
      <w:spacing w:before="225" w:after="225"/>
      <w:outlineLvl w:val="1"/>
    </w:pPr>
    <w:rPr>
      <w:b/>
      <w:sz w:val="36"/>
      <w:szCs w:val="36"/>
    </w:rPr>
  </w:style>
  <w:style w:type="paragraph" w:styleId="Heading3">
    <w:name w:val="heading 3"/>
    <w:basedOn w:val="Normal"/>
    <w:next w:val="Normal"/>
    <w:uiPriority w:val="9"/>
    <w:unhideWhenUsed/>
    <w:qFormat/>
    <w:pPr>
      <w:pBdr>
        <w:top w:val="nil"/>
        <w:left w:val="nil"/>
        <w:bottom w:val="nil"/>
        <w:right w:val="nil"/>
        <w:between w:val="nil"/>
      </w:pBdr>
      <w:spacing w:before="240" w:after="240"/>
      <w:outlineLvl w:val="2"/>
    </w:pPr>
    <w:rPr>
      <w:b/>
      <w:sz w:val="28"/>
      <w:szCs w:val="28"/>
    </w:rPr>
  </w:style>
  <w:style w:type="paragraph" w:styleId="Heading4">
    <w:name w:val="heading 4"/>
    <w:basedOn w:val="Normal"/>
    <w:next w:val="Normal"/>
    <w:uiPriority w:val="9"/>
    <w:unhideWhenUsed/>
    <w:qFormat/>
    <w:pPr>
      <w:pBdr>
        <w:top w:val="nil"/>
        <w:left w:val="nil"/>
        <w:bottom w:val="nil"/>
        <w:right w:val="nil"/>
        <w:between w:val="nil"/>
      </w:pBdr>
      <w:spacing w:before="255" w:after="255"/>
      <w:outlineLvl w:val="3"/>
    </w:pPr>
    <w:rPr>
      <w:b/>
      <w:sz w:val="24"/>
      <w:szCs w:val="24"/>
    </w:rPr>
  </w:style>
  <w:style w:type="paragraph" w:styleId="Heading5">
    <w:name w:val="heading 5"/>
    <w:basedOn w:val="Normal"/>
    <w:next w:val="Normal"/>
    <w:uiPriority w:val="9"/>
    <w:semiHidden/>
    <w:unhideWhenUsed/>
    <w:qFormat/>
    <w:pPr>
      <w:pBdr>
        <w:top w:val="nil"/>
        <w:left w:val="nil"/>
        <w:bottom w:val="nil"/>
        <w:right w:val="nil"/>
        <w:between w:val="nil"/>
      </w:pBdr>
      <w:spacing w:before="255" w:after="255"/>
      <w:outlineLvl w:val="4"/>
    </w:pPr>
    <w:rPr>
      <w:b/>
      <w:sz w:val="18"/>
      <w:szCs w:val="18"/>
    </w:rPr>
  </w:style>
  <w:style w:type="paragraph" w:styleId="Heading6">
    <w:name w:val="heading 6"/>
    <w:basedOn w:val="Normal"/>
    <w:next w:val="Normal"/>
    <w:uiPriority w:val="9"/>
    <w:semiHidden/>
    <w:unhideWhenUsed/>
    <w:qFormat/>
    <w:pPr>
      <w:pBdr>
        <w:top w:val="nil"/>
        <w:left w:val="nil"/>
        <w:bottom w:val="nil"/>
        <w:right w:val="nil"/>
        <w:between w:val="nil"/>
      </w:pBdr>
      <w:spacing w:before="360" w:after="360"/>
      <w:outlineLvl w:val="5"/>
    </w:pPr>
    <w:rPr>
      <w:b/>
      <w:sz w:val="16"/>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0"/>
    <w:tblPr>
      <w:tblStyleRowBandSize w:val="1"/>
      <w:tblStyleColBandSize w:val="1"/>
    </w:tblPr>
  </w:style>
  <w:style w:type="table" w:customStyle="1" w:styleId="a0">
    <w:basedOn w:val="TableNormal0"/>
    <w:tblPr>
      <w:tblStyleRowBandSize w:val="1"/>
      <w:tblStyleColBandSize w:val="1"/>
    </w:tblPr>
  </w:style>
  <w:style w:type="paragraph" w:styleId="Header">
    <w:name w:val="header"/>
    <w:basedOn w:val="Normal"/>
    <w:link w:val="HeaderChar"/>
    <w:uiPriority w:val="99"/>
    <w:unhideWhenUsed/>
    <w:rsid w:val="007F044D"/>
    <w:pPr>
      <w:tabs>
        <w:tab w:val="center" w:pos="4680"/>
        <w:tab w:val="right" w:pos="9360"/>
      </w:tabs>
    </w:pPr>
  </w:style>
  <w:style w:type="character" w:customStyle="1" w:styleId="HeaderChar">
    <w:name w:val="Header Char"/>
    <w:basedOn w:val="DefaultParagraphFont"/>
    <w:link w:val="Header"/>
    <w:uiPriority w:val="99"/>
    <w:rsid w:val="007F044D"/>
  </w:style>
  <w:style w:type="paragraph" w:styleId="Footer">
    <w:name w:val="footer"/>
    <w:basedOn w:val="Normal"/>
    <w:link w:val="FooterChar"/>
    <w:uiPriority w:val="99"/>
    <w:unhideWhenUsed/>
    <w:rsid w:val="007F044D"/>
    <w:pPr>
      <w:tabs>
        <w:tab w:val="center" w:pos="4680"/>
        <w:tab w:val="right" w:pos="9360"/>
      </w:tabs>
    </w:pPr>
  </w:style>
  <w:style w:type="character" w:customStyle="1" w:styleId="FooterChar">
    <w:name w:val="Footer Char"/>
    <w:basedOn w:val="DefaultParagraphFont"/>
    <w:link w:val="Footer"/>
    <w:uiPriority w:val="99"/>
    <w:rsid w:val="007F044D"/>
  </w:style>
  <w:style w:type="character" w:styleId="CommentReference">
    <w:name w:val="annotation reference"/>
    <w:basedOn w:val="DefaultParagraphFont"/>
    <w:uiPriority w:val="99"/>
    <w:semiHidden/>
    <w:unhideWhenUsed/>
    <w:rsid w:val="005B0A6A"/>
    <w:rPr>
      <w:sz w:val="16"/>
      <w:szCs w:val="16"/>
    </w:rPr>
  </w:style>
  <w:style w:type="paragraph" w:styleId="CommentText">
    <w:name w:val="annotation text"/>
    <w:basedOn w:val="Normal"/>
    <w:link w:val="CommentTextChar"/>
    <w:uiPriority w:val="99"/>
    <w:unhideWhenUsed/>
    <w:rsid w:val="005B0A6A"/>
    <w:rPr>
      <w:sz w:val="20"/>
      <w:szCs w:val="20"/>
    </w:rPr>
  </w:style>
  <w:style w:type="character" w:customStyle="1" w:styleId="CommentTextChar">
    <w:name w:val="Comment Text Char"/>
    <w:basedOn w:val="DefaultParagraphFont"/>
    <w:link w:val="CommentText"/>
    <w:uiPriority w:val="99"/>
    <w:rsid w:val="005B0A6A"/>
    <w:rPr>
      <w:sz w:val="20"/>
      <w:szCs w:val="20"/>
    </w:rPr>
  </w:style>
  <w:style w:type="paragraph" w:styleId="CommentSubject">
    <w:name w:val="annotation subject"/>
    <w:basedOn w:val="CommentText"/>
    <w:next w:val="CommentText"/>
    <w:link w:val="CommentSubjectChar"/>
    <w:uiPriority w:val="99"/>
    <w:semiHidden/>
    <w:unhideWhenUsed/>
    <w:rsid w:val="005B0A6A"/>
    <w:rPr>
      <w:b/>
      <w:bCs/>
    </w:rPr>
  </w:style>
  <w:style w:type="character" w:customStyle="1" w:styleId="CommentSubjectChar">
    <w:name w:val="Comment Subject Char"/>
    <w:basedOn w:val="CommentTextChar"/>
    <w:link w:val="CommentSubject"/>
    <w:uiPriority w:val="99"/>
    <w:semiHidden/>
    <w:rsid w:val="005B0A6A"/>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microsoft.com/office/2011/relationships/commentsExtended" Target="commentsExtended.xml"/><Relationship Id="rId13" Type="http://schemas.openxmlformats.org/officeDocument/2006/relationships/hyperlink" Target="https://safiyaunoble.com/" TargetMode="External"/><Relationship Id="rId18" Type="http://schemas.openxmlformats.org/officeDocument/2006/relationships/hyperlink" Target="https://www.audible.com/author/Michael-Eisenberg/B084VSJZTY" TargetMode="External"/><Relationship Id="rId26" Type="http://schemas.openxmlformats.org/officeDocument/2006/relationships/footer" Target="footer3.xml"/><Relationship Id="rId3" Type="http://schemas.openxmlformats.org/officeDocument/2006/relationships/settings" Target="settings.xml"/><Relationship Id="rId21" Type="http://schemas.openxmlformats.org/officeDocument/2006/relationships/header" Target="header1.xml"/><Relationship Id="rId7" Type="http://schemas.openxmlformats.org/officeDocument/2006/relationships/comments" Target="comments.xml"/><Relationship Id="rId12" Type="http://schemas.openxmlformats.org/officeDocument/2006/relationships/hyperlink" Target="https://afam.ucla.edu/person/safiya-umoja-noble/" TargetMode="External"/><Relationship Id="rId17" Type="http://schemas.openxmlformats.org/officeDocument/2006/relationships/hyperlink" Target="https://socos.org/about-vivienne" TargetMode="External"/><Relationship Id="rId25" Type="http://schemas.openxmlformats.org/officeDocument/2006/relationships/header" Target="header3.xml"/><Relationship Id="rId2" Type="http://schemas.openxmlformats.org/officeDocument/2006/relationships/styles" Target="styles.xml"/><Relationship Id="rId16" Type="http://schemas.openxmlformats.org/officeDocument/2006/relationships/hyperlink" Target="https://www.aleph.vc/content/sender-cohen" TargetMode="External"/><Relationship Id="rId20" Type="http://schemas.openxmlformats.org/officeDocument/2006/relationships/hyperlink" Target="https://www.fulbright.org.il/about-us" TargetMode="External"/><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m.economictimes.com/tech/artificial-intelligence/documents-show-openais-long-journey-from-nonprofit-to-157-billion-valued-company/articleshow/114190269.cms" TargetMode="External"/><Relationship Id="rId24" Type="http://schemas.openxmlformats.org/officeDocument/2006/relationships/footer" Target="footer2.xml"/><Relationship Id="rId5" Type="http://schemas.openxmlformats.org/officeDocument/2006/relationships/footnotes" Target="footnotes.xml"/><Relationship Id="rId15" Type="http://schemas.openxmlformats.org/officeDocument/2006/relationships/hyperlink" Target="https://www.soi.unitn.it/innovation-blog/bell-labs-the-birthplace-of-innovation-and-a-model-for-the-future/" TargetMode="External"/><Relationship Id="rId23" Type="http://schemas.openxmlformats.org/officeDocument/2006/relationships/footer" Target="footer1.xml"/><Relationship Id="rId28" Type="http://schemas.microsoft.com/office/2011/relationships/people" Target="people.xml"/><Relationship Id="rId10" Type="http://schemas.microsoft.com/office/2018/08/relationships/commentsExtensible" Target="commentsExtensible.xml"/><Relationship Id="rId19" Type="http://schemas.openxmlformats.org/officeDocument/2006/relationships/hyperlink" Target="https://www.youtube.com/watch?v=DCMMbBz4uRk" TargetMode="External"/><Relationship Id="rId4" Type="http://schemas.openxmlformats.org/officeDocument/2006/relationships/webSettings" Target="webSettings.xml"/><Relationship Id="rId9" Type="http://schemas.microsoft.com/office/2016/09/relationships/commentsIds" Target="commentsIds.xml"/><Relationship Id="rId14" Type="http://schemas.openxmlformats.org/officeDocument/2006/relationships/hyperlink" Target="https://careersinpsychology.org/interview/dr-david-rand/" TargetMode="External"/><Relationship Id="rId22" Type="http://schemas.openxmlformats.org/officeDocument/2006/relationships/header" Target="header2.xml"/><Relationship Id="rId27"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86</TotalTime>
  <Pages>13</Pages>
  <Words>3911</Words>
  <Characters>22298</Characters>
  <Application>Microsoft Office Word</Application>
  <DocSecurity>0</DocSecurity>
  <Lines>185</Lines>
  <Paragraphs>52</Paragraphs>
  <ScaleCrop>false</ScaleCrop>
  <Company/>
  <LinksUpToDate>false</LinksUpToDate>
  <CharactersWithSpaces>26157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Swan, Roy</dc:creator>
  <cp:lastModifiedBy>Solomon Assefa</cp:lastModifiedBy>
  <cp:revision>4</cp:revision>
  <dcterms:created xsi:type="dcterms:W3CDTF">2025-11-01T07:16:00Z</dcterms:created>
  <dcterms:modified xsi:type="dcterms:W3CDTF">2025-11-02T02:58:00Z</dcterms:modified>
</cp:coreProperties>
</file>